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E8BB8" w14:textId="1EF38DC6" w:rsidR="009A7CCE" w:rsidRPr="00A61423" w:rsidRDefault="009A7CCE" w:rsidP="007548D6">
      <w:pPr>
        <w:pStyle w:val="ZwischentitelBulletPointsgro"/>
        <w:spacing w:line="360" w:lineRule="auto"/>
        <w:rPr>
          <w:sz w:val="22"/>
          <w:szCs w:val="22"/>
          <w:lang w:val="ro-RO"/>
        </w:rPr>
      </w:pPr>
    </w:p>
    <w:p w14:paraId="3C02E46A" w14:textId="675DAB21" w:rsidR="009A7CCE" w:rsidRPr="00A61423" w:rsidRDefault="009A7CCE" w:rsidP="007548D6">
      <w:pPr>
        <w:pStyle w:val="ZwischentitelBulletPointsgro"/>
        <w:spacing w:line="360" w:lineRule="auto"/>
        <w:rPr>
          <w:caps w:val="0"/>
          <w:sz w:val="22"/>
          <w:szCs w:val="22"/>
          <w:lang w:val="ro-RO"/>
        </w:rPr>
      </w:pPr>
      <w:r w:rsidRPr="00A61423">
        <w:rPr>
          <w:sz w:val="22"/>
          <w:szCs w:val="22"/>
          <w:lang w:val="ro-RO"/>
        </w:rPr>
        <w:t>COMUNICAT DE PRESĂ</w:t>
      </w:r>
      <w:r w:rsidRPr="00A61423">
        <w:rPr>
          <w:rStyle w:val="6Bold"/>
          <w:rFonts w:ascii="UniCredit" w:hAnsi="UniCredit"/>
          <w:sz w:val="22"/>
          <w:szCs w:val="22"/>
          <w:lang w:val="ro-RO"/>
        </w:rPr>
        <w:t xml:space="preserve"> </w:t>
      </w:r>
      <w:r w:rsidRPr="00A61423">
        <w:rPr>
          <w:rStyle w:val="6Bold"/>
          <w:rFonts w:ascii="UniCredit" w:hAnsi="UniCredit"/>
          <w:caps w:val="0"/>
          <w:sz w:val="22"/>
          <w:szCs w:val="22"/>
          <w:lang w:val="ro-RO"/>
        </w:rPr>
        <w:tab/>
      </w:r>
      <w:r w:rsidRPr="00A61423">
        <w:rPr>
          <w:rStyle w:val="6Bold"/>
          <w:rFonts w:ascii="UniCredit" w:hAnsi="UniCredit"/>
          <w:caps w:val="0"/>
          <w:sz w:val="22"/>
          <w:szCs w:val="22"/>
          <w:lang w:val="ro-RO"/>
        </w:rPr>
        <w:tab/>
      </w:r>
      <w:r w:rsidRPr="00A61423">
        <w:rPr>
          <w:rStyle w:val="6Bold"/>
          <w:rFonts w:ascii="UniCredit" w:hAnsi="UniCredit"/>
          <w:caps w:val="0"/>
          <w:sz w:val="22"/>
          <w:szCs w:val="22"/>
          <w:lang w:val="ro-RO"/>
        </w:rPr>
        <w:tab/>
        <w:t xml:space="preserve">       </w:t>
      </w:r>
      <w:r w:rsidR="00F00EC1">
        <w:rPr>
          <w:rStyle w:val="6Bold"/>
          <w:rFonts w:ascii="UniCredit" w:hAnsi="UniCredit"/>
          <w:caps w:val="0"/>
          <w:sz w:val="22"/>
          <w:szCs w:val="22"/>
          <w:lang w:val="ro-RO"/>
        </w:rPr>
        <w:t xml:space="preserve">2 februarie </w:t>
      </w:r>
      <w:r w:rsidRPr="00A61423">
        <w:rPr>
          <w:rStyle w:val="6Bold"/>
          <w:rFonts w:ascii="UniCredit" w:hAnsi="UniCredit"/>
          <w:caps w:val="0"/>
          <w:sz w:val="22"/>
          <w:szCs w:val="22"/>
          <w:lang w:val="ro-RO"/>
        </w:rPr>
        <w:t>202</w:t>
      </w:r>
      <w:r w:rsidR="006749B8" w:rsidRPr="00A61423">
        <w:rPr>
          <w:rStyle w:val="6Bold"/>
          <w:rFonts w:ascii="UniCredit" w:hAnsi="UniCredit"/>
          <w:caps w:val="0"/>
          <w:sz w:val="22"/>
          <w:szCs w:val="22"/>
          <w:lang w:val="ro-RO"/>
        </w:rPr>
        <w:t>6</w:t>
      </w:r>
    </w:p>
    <w:p w14:paraId="560196CA" w14:textId="77777777" w:rsidR="009A7CCE" w:rsidRPr="00A61423" w:rsidRDefault="009A7CCE" w:rsidP="007548D6">
      <w:pPr>
        <w:spacing w:line="360" w:lineRule="auto"/>
        <w:jc w:val="both"/>
        <w:rPr>
          <w:rFonts w:ascii="UniCredit" w:hAnsi="UniCredit"/>
          <w:b/>
          <w:bCs/>
          <w:szCs w:val="22"/>
          <w:lang w:val="ro-RO"/>
        </w:rPr>
      </w:pPr>
    </w:p>
    <w:p w14:paraId="1602ACE2" w14:textId="77777777" w:rsidR="009A7CCE" w:rsidRPr="00150220" w:rsidRDefault="009A7CCE" w:rsidP="007548D6">
      <w:pPr>
        <w:spacing w:line="360" w:lineRule="auto"/>
        <w:jc w:val="both"/>
        <w:rPr>
          <w:rFonts w:ascii="UniCredit" w:hAnsi="UniCredit"/>
          <w:b/>
          <w:bCs/>
          <w:sz w:val="24"/>
          <w:szCs w:val="24"/>
          <w:lang w:val="ro-RO"/>
        </w:rPr>
      </w:pPr>
    </w:p>
    <w:p w14:paraId="7FAF2A59" w14:textId="189A2E81" w:rsidR="009A7CCE" w:rsidRPr="001F4634" w:rsidRDefault="009A7CCE" w:rsidP="00285D06">
      <w:pPr>
        <w:spacing w:line="360" w:lineRule="auto"/>
        <w:jc w:val="center"/>
        <w:rPr>
          <w:rFonts w:ascii="UniCredit" w:hAnsi="UniCredit"/>
          <w:b/>
          <w:bCs/>
          <w:sz w:val="32"/>
          <w:szCs w:val="32"/>
          <w:lang w:val="ro-RO"/>
        </w:rPr>
      </w:pPr>
      <w:r w:rsidRPr="001F4634">
        <w:rPr>
          <w:rFonts w:ascii="UniCredit" w:hAnsi="UniCredit"/>
          <w:b/>
          <w:bCs/>
          <w:sz w:val="32"/>
          <w:szCs w:val="32"/>
          <w:lang w:val="ro-RO"/>
        </w:rPr>
        <w:t>UniCredit Bank </w:t>
      </w:r>
      <w:r w:rsidR="00FF0280" w:rsidRPr="001F4634">
        <w:rPr>
          <w:rFonts w:ascii="UniCredit" w:hAnsi="UniCredit"/>
          <w:b/>
          <w:bCs/>
          <w:sz w:val="32"/>
          <w:szCs w:val="32"/>
          <w:lang w:val="ro-RO"/>
        </w:rPr>
        <w:t xml:space="preserve">a </w:t>
      </w:r>
      <w:r w:rsidRPr="001F4634">
        <w:rPr>
          <w:rFonts w:ascii="UniCredit" w:hAnsi="UniCredit"/>
          <w:b/>
          <w:bCs/>
          <w:sz w:val="32"/>
          <w:szCs w:val="32"/>
          <w:lang w:val="ro-RO"/>
        </w:rPr>
        <w:t>implementa</w:t>
      </w:r>
      <w:r w:rsidR="00FF0280" w:rsidRPr="001F4634">
        <w:rPr>
          <w:rFonts w:ascii="UniCredit" w:hAnsi="UniCredit"/>
          <w:b/>
          <w:bCs/>
          <w:sz w:val="32"/>
          <w:szCs w:val="32"/>
          <w:lang w:val="ro-RO"/>
        </w:rPr>
        <w:t>t</w:t>
      </w:r>
      <w:r w:rsidRPr="001F4634">
        <w:rPr>
          <w:rFonts w:ascii="UniCredit" w:hAnsi="UniCredit"/>
          <w:b/>
          <w:bCs/>
          <w:sz w:val="32"/>
          <w:szCs w:val="32"/>
          <w:lang w:val="ro-RO"/>
        </w:rPr>
        <w:t xml:space="preserve"> RoPay</w:t>
      </w:r>
      <w:r w:rsidR="005741F8" w:rsidRPr="001F4634">
        <w:rPr>
          <w:rFonts w:ascii="UniCredit" w:hAnsi="UniCredit"/>
          <w:b/>
          <w:bCs/>
          <w:sz w:val="32"/>
          <w:szCs w:val="32"/>
          <w:lang w:val="ro-RO"/>
        </w:rPr>
        <w:t>:</w:t>
      </w:r>
      <w:r w:rsidRPr="001F4634">
        <w:rPr>
          <w:rFonts w:ascii="UniCredit" w:hAnsi="UniCredit"/>
          <w:b/>
          <w:bCs/>
          <w:sz w:val="32"/>
          <w:szCs w:val="32"/>
          <w:lang w:val="ro-RO"/>
        </w:rPr>
        <w:t xml:space="preserve"> </w:t>
      </w:r>
      <w:r w:rsidR="005741F8" w:rsidRPr="001F4634">
        <w:rPr>
          <w:rFonts w:ascii="UniCredit" w:hAnsi="UniCredit"/>
          <w:b/>
          <w:bCs/>
          <w:sz w:val="32"/>
          <w:szCs w:val="32"/>
          <w:lang w:val="ro-RO"/>
        </w:rPr>
        <w:t>transferuri instant prin cod QR și număr de telefon</w:t>
      </w:r>
    </w:p>
    <w:p w14:paraId="6B5A4428" w14:textId="77777777" w:rsidR="002C0027" w:rsidRDefault="002C0027" w:rsidP="002C0027">
      <w:pPr>
        <w:spacing w:line="360" w:lineRule="auto"/>
        <w:jc w:val="both"/>
        <w:rPr>
          <w:rFonts w:ascii="UniCredit" w:hAnsi="UniCredit"/>
          <w:b/>
          <w:bCs/>
          <w:szCs w:val="22"/>
          <w:lang w:val="ro-RO"/>
        </w:rPr>
      </w:pPr>
    </w:p>
    <w:p w14:paraId="135AD97C" w14:textId="77777777" w:rsidR="0029742A" w:rsidRPr="00A61423" w:rsidRDefault="0029742A" w:rsidP="002C0027">
      <w:pPr>
        <w:spacing w:line="360" w:lineRule="auto"/>
        <w:jc w:val="both"/>
        <w:rPr>
          <w:rFonts w:ascii="UniCredit" w:hAnsi="UniCredit"/>
          <w:b/>
          <w:bCs/>
          <w:szCs w:val="22"/>
          <w:lang w:val="ro-RO"/>
        </w:rPr>
      </w:pPr>
    </w:p>
    <w:p w14:paraId="6B4719F1" w14:textId="6BB52CB5" w:rsidR="002C0027" w:rsidRPr="001F4634" w:rsidRDefault="002C0027" w:rsidP="009430AD">
      <w:pPr>
        <w:pStyle w:val="ListBullet"/>
        <w:numPr>
          <w:ilvl w:val="0"/>
          <w:numId w:val="0"/>
        </w:numPr>
        <w:spacing w:line="360" w:lineRule="auto"/>
        <w:jc w:val="both"/>
        <w:rPr>
          <w:rFonts w:ascii="UniCredit" w:hAnsi="UniCredit"/>
          <w:sz w:val="24"/>
          <w:szCs w:val="24"/>
          <w:lang w:val="ro-RO"/>
        </w:rPr>
      </w:pPr>
      <w:r w:rsidRPr="001F4634">
        <w:rPr>
          <w:rFonts w:ascii="UniCredit" w:hAnsi="UniCredit" w:cstheme="minorHAnsi"/>
          <w:b/>
          <w:bCs/>
          <w:sz w:val="24"/>
          <w:szCs w:val="24"/>
          <w:lang w:val="ro-RO"/>
        </w:rPr>
        <w:t xml:space="preserve">UniCredit Bank </w:t>
      </w:r>
      <w:r w:rsidRPr="001F4634">
        <w:rPr>
          <w:rFonts w:ascii="UniCredit" w:hAnsi="UniCredit" w:cstheme="minorHAnsi"/>
          <w:sz w:val="24"/>
          <w:szCs w:val="24"/>
          <w:lang w:val="ro-RO"/>
        </w:rPr>
        <w:t>a</w:t>
      </w:r>
      <w:r w:rsidRPr="001F4634">
        <w:rPr>
          <w:rFonts w:ascii="UniCredit" w:hAnsi="UniCredit" w:cstheme="minorHAnsi"/>
          <w:b/>
          <w:bCs/>
          <w:sz w:val="24"/>
          <w:szCs w:val="24"/>
          <w:lang w:val="ro-RO"/>
        </w:rPr>
        <w:t xml:space="preserve"> </w:t>
      </w:r>
      <w:r w:rsidRPr="001F4634">
        <w:rPr>
          <w:rFonts w:ascii="UniCredit" w:hAnsi="UniCredit" w:cstheme="minorHAnsi"/>
          <w:sz w:val="24"/>
          <w:szCs w:val="24"/>
          <w:lang w:val="ro-RO"/>
        </w:rPr>
        <w:t>implementat soluția națională de plăți</w:t>
      </w:r>
      <w:r w:rsidR="009430AD" w:rsidRPr="001F4634">
        <w:rPr>
          <w:rFonts w:ascii="UniCredit" w:hAnsi="UniCredit" w:cstheme="minorHAnsi"/>
          <w:sz w:val="24"/>
          <w:szCs w:val="24"/>
          <w:lang w:val="ro-RO"/>
        </w:rPr>
        <w:t>,</w:t>
      </w:r>
      <w:r w:rsidRPr="001F4634">
        <w:rPr>
          <w:rFonts w:ascii="UniCredit" w:hAnsi="UniCredit" w:cstheme="minorHAnsi"/>
          <w:sz w:val="24"/>
          <w:szCs w:val="24"/>
          <w:lang w:val="ro-RO"/>
        </w:rPr>
        <w:t xml:space="preserve"> RoPay</w:t>
      </w:r>
      <w:r w:rsidR="009430AD" w:rsidRPr="001F4634">
        <w:rPr>
          <w:rFonts w:ascii="UniCredit" w:hAnsi="UniCredit" w:cstheme="minorHAnsi"/>
          <w:sz w:val="24"/>
          <w:szCs w:val="24"/>
          <w:lang w:val="ro-RO"/>
        </w:rPr>
        <w:t>,</w:t>
      </w:r>
      <w:r w:rsidRPr="001F4634">
        <w:rPr>
          <w:rFonts w:ascii="UniCredit" w:hAnsi="UniCredit" w:cstheme="minorHAnsi"/>
          <w:sz w:val="24"/>
          <w:szCs w:val="24"/>
          <w:lang w:val="ro-RO"/>
        </w:rPr>
        <w:t xml:space="preserve"> în platformele sale de Mobile Banking și Business Mobile, oferind clienților posibilitatea de a face transferuri instant și sigure 24/7, inclusiv în zilele </w:t>
      </w:r>
      <w:r w:rsidR="001820DA" w:rsidRPr="001F4634">
        <w:rPr>
          <w:rFonts w:ascii="UniCredit" w:hAnsi="UniCredit" w:cstheme="minorHAnsi"/>
          <w:sz w:val="24"/>
          <w:szCs w:val="24"/>
          <w:lang w:val="ro-RO"/>
        </w:rPr>
        <w:t xml:space="preserve">libere sau </w:t>
      </w:r>
      <w:r w:rsidRPr="001F4634">
        <w:rPr>
          <w:rFonts w:ascii="UniCredit" w:hAnsi="UniCredit" w:cstheme="minorHAnsi"/>
          <w:sz w:val="24"/>
          <w:szCs w:val="24"/>
          <w:lang w:val="ro-RO"/>
        </w:rPr>
        <w:t>sărbăto</w:t>
      </w:r>
      <w:r w:rsidR="001820DA" w:rsidRPr="001F4634">
        <w:rPr>
          <w:rFonts w:ascii="UniCredit" w:hAnsi="UniCredit" w:cstheme="minorHAnsi"/>
          <w:sz w:val="24"/>
          <w:szCs w:val="24"/>
          <w:lang w:val="ro-RO"/>
        </w:rPr>
        <w:t>rile</w:t>
      </w:r>
      <w:r w:rsidRPr="001F4634">
        <w:rPr>
          <w:rFonts w:ascii="UniCredit" w:hAnsi="UniCredit" w:cstheme="minorHAnsi"/>
          <w:sz w:val="24"/>
          <w:szCs w:val="24"/>
          <w:lang w:val="ro-RO"/>
        </w:rPr>
        <w:t xml:space="preserve"> legal</w:t>
      </w:r>
      <w:r w:rsidR="001820DA" w:rsidRPr="001F4634">
        <w:rPr>
          <w:rFonts w:ascii="UniCredit" w:hAnsi="UniCredit" w:cstheme="minorHAnsi"/>
          <w:sz w:val="24"/>
          <w:szCs w:val="24"/>
          <w:lang w:val="ro-RO"/>
        </w:rPr>
        <w:t>e</w:t>
      </w:r>
      <w:r w:rsidRPr="001F4634">
        <w:rPr>
          <w:rFonts w:ascii="UniCredit" w:hAnsi="UniCredit" w:cstheme="minorHAnsi"/>
          <w:sz w:val="24"/>
          <w:szCs w:val="24"/>
          <w:lang w:val="ro-RO"/>
        </w:rPr>
        <w:t xml:space="preserve">, utilizând doar numărul de telefon al destinatarului sau un cod QR. </w:t>
      </w:r>
      <w:r w:rsidRPr="001F4634">
        <w:rPr>
          <w:rFonts w:ascii="UniCredit" w:hAnsi="UniCredit" w:cstheme="minorHAnsi"/>
          <w:sz w:val="24"/>
          <w:szCs w:val="24"/>
        </w:rPr>
        <w:t xml:space="preserve">Cu RoPay, </w:t>
      </w:r>
      <w:proofErr w:type="spellStart"/>
      <w:r w:rsidRPr="001F4634">
        <w:rPr>
          <w:rFonts w:ascii="UniCredit" w:hAnsi="UniCredit" w:cstheme="minorHAnsi"/>
          <w:sz w:val="24"/>
          <w:szCs w:val="24"/>
        </w:rPr>
        <w:t>transferurile</w:t>
      </w:r>
      <w:proofErr w:type="spellEnd"/>
      <w:r w:rsidRPr="001F4634">
        <w:rPr>
          <w:rFonts w:ascii="UniCredit" w:hAnsi="UniCredit" w:cstheme="minorHAnsi"/>
          <w:sz w:val="24"/>
          <w:szCs w:val="24"/>
        </w:rPr>
        <w:t xml:space="preserve"> </w:t>
      </w:r>
      <w:proofErr w:type="spellStart"/>
      <w:r w:rsidRPr="001F4634">
        <w:rPr>
          <w:rFonts w:ascii="UniCredit" w:hAnsi="UniCredit" w:cstheme="minorHAnsi"/>
          <w:sz w:val="24"/>
          <w:szCs w:val="24"/>
        </w:rPr>
        <w:t>în</w:t>
      </w:r>
      <w:proofErr w:type="spellEnd"/>
      <w:r w:rsidRPr="001F4634">
        <w:rPr>
          <w:rFonts w:ascii="UniCredit" w:hAnsi="UniCredit" w:cstheme="minorHAnsi"/>
          <w:sz w:val="24"/>
          <w:szCs w:val="24"/>
        </w:rPr>
        <w:t xml:space="preserve"> lei </w:t>
      </w:r>
      <w:proofErr w:type="spellStart"/>
      <w:r w:rsidRPr="001F4634">
        <w:rPr>
          <w:rFonts w:ascii="UniCredit" w:hAnsi="UniCredit" w:cstheme="minorHAnsi"/>
          <w:sz w:val="24"/>
          <w:szCs w:val="24"/>
        </w:rPr>
        <w:t>devin</w:t>
      </w:r>
      <w:proofErr w:type="spellEnd"/>
      <w:r w:rsidRPr="001F4634">
        <w:rPr>
          <w:rFonts w:ascii="UniCredit" w:hAnsi="UniCredit" w:cstheme="minorHAnsi"/>
          <w:sz w:val="24"/>
          <w:szCs w:val="24"/>
        </w:rPr>
        <w:t xml:space="preserve"> </w:t>
      </w:r>
      <w:proofErr w:type="spellStart"/>
      <w:r w:rsidRPr="001F4634">
        <w:rPr>
          <w:rFonts w:ascii="UniCredit" w:hAnsi="UniCredit" w:cstheme="minorHAnsi"/>
          <w:sz w:val="24"/>
          <w:szCs w:val="24"/>
        </w:rPr>
        <w:t>mai</w:t>
      </w:r>
      <w:proofErr w:type="spellEnd"/>
      <w:r w:rsidRPr="001F4634">
        <w:rPr>
          <w:rFonts w:ascii="UniCredit" w:hAnsi="UniCredit" w:cstheme="minorHAnsi"/>
          <w:sz w:val="24"/>
          <w:szCs w:val="24"/>
        </w:rPr>
        <w:t xml:space="preserve"> simple ca </w:t>
      </w:r>
      <w:proofErr w:type="spellStart"/>
      <w:r w:rsidRPr="001F4634">
        <w:rPr>
          <w:rFonts w:ascii="UniCredit" w:hAnsi="UniCredit" w:cstheme="minorHAnsi"/>
          <w:sz w:val="24"/>
          <w:szCs w:val="24"/>
        </w:rPr>
        <w:t>oricând</w:t>
      </w:r>
      <w:proofErr w:type="spellEnd"/>
      <w:r w:rsidR="009430AD" w:rsidRPr="001F4634">
        <w:rPr>
          <w:rFonts w:ascii="UniCredit" w:hAnsi="UniCredit" w:cstheme="minorHAnsi"/>
          <w:sz w:val="24"/>
          <w:szCs w:val="24"/>
        </w:rPr>
        <w:t>,</w:t>
      </w:r>
      <w:r w:rsidRPr="001F4634">
        <w:rPr>
          <w:rFonts w:ascii="UniCredit" w:hAnsi="UniCredit" w:cstheme="minorHAnsi"/>
          <w:sz w:val="24"/>
          <w:szCs w:val="24"/>
        </w:rPr>
        <w:t xml:space="preserve"> </w:t>
      </w:r>
      <w:proofErr w:type="spellStart"/>
      <w:r w:rsidRPr="001F4634">
        <w:rPr>
          <w:rFonts w:ascii="UniCredit" w:hAnsi="UniCredit" w:cstheme="minorHAnsi"/>
          <w:sz w:val="24"/>
          <w:szCs w:val="24"/>
        </w:rPr>
        <w:t>fără</w:t>
      </w:r>
      <w:proofErr w:type="spellEnd"/>
      <w:r w:rsidRPr="001F4634">
        <w:rPr>
          <w:rFonts w:ascii="UniCredit" w:hAnsi="UniCredit" w:cstheme="minorHAnsi"/>
          <w:sz w:val="24"/>
          <w:szCs w:val="24"/>
        </w:rPr>
        <w:t xml:space="preserve"> IBAN-</w:t>
      </w:r>
      <w:proofErr w:type="spellStart"/>
      <w:r w:rsidRPr="001F4634">
        <w:rPr>
          <w:rFonts w:ascii="UniCredit" w:hAnsi="UniCredit" w:cstheme="minorHAnsi"/>
          <w:sz w:val="24"/>
          <w:szCs w:val="24"/>
        </w:rPr>
        <w:t>uri</w:t>
      </w:r>
      <w:proofErr w:type="spellEnd"/>
      <w:r w:rsidRPr="001F4634">
        <w:rPr>
          <w:rFonts w:ascii="UniCredit" w:hAnsi="UniCredit" w:cstheme="minorHAnsi"/>
          <w:sz w:val="24"/>
          <w:szCs w:val="24"/>
        </w:rPr>
        <w:t xml:space="preserve"> lungi </w:t>
      </w:r>
      <w:proofErr w:type="spellStart"/>
      <w:r w:rsidRPr="001F4634">
        <w:rPr>
          <w:rFonts w:ascii="UniCredit" w:hAnsi="UniCredit" w:cstheme="minorHAnsi"/>
          <w:sz w:val="24"/>
          <w:szCs w:val="24"/>
        </w:rPr>
        <w:t>și</w:t>
      </w:r>
      <w:proofErr w:type="spellEnd"/>
      <w:r w:rsidRPr="001F4634">
        <w:rPr>
          <w:rFonts w:ascii="UniCredit" w:hAnsi="UniCredit" w:cstheme="minorHAnsi"/>
          <w:sz w:val="24"/>
          <w:szCs w:val="24"/>
        </w:rPr>
        <w:t xml:space="preserve"> </w:t>
      </w:r>
      <w:proofErr w:type="spellStart"/>
      <w:r w:rsidRPr="001F4634">
        <w:rPr>
          <w:rFonts w:ascii="UniCredit" w:hAnsi="UniCredit" w:cstheme="minorHAnsi"/>
          <w:sz w:val="24"/>
          <w:szCs w:val="24"/>
        </w:rPr>
        <w:t>greu</w:t>
      </w:r>
      <w:proofErr w:type="spellEnd"/>
      <w:r w:rsidRPr="001F4634">
        <w:rPr>
          <w:rFonts w:ascii="UniCredit" w:hAnsi="UniCredit" w:cstheme="minorHAnsi"/>
          <w:sz w:val="24"/>
          <w:szCs w:val="24"/>
        </w:rPr>
        <w:t xml:space="preserve"> de </w:t>
      </w:r>
      <w:proofErr w:type="spellStart"/>
      <w:r w:rsidRPr="001F4634">
        <w:rPr>
          <w:rFonts w:ascii="UniCredit" w:hAnsi="UniCredit" w:cstheme="minorHAnsi"/>
          <w:sz w:val="24"/>
          <w:szCs w:val="24"/>
        </w:rPr>
        <w:t>introdus</w:t>
      </w:r>
      <w:proofErr w:type="spellEnd"/>
      <w:r w:rsidRPr="001F4634">
        <w:rPr>
          <w:rFonts w:ascii="UniCredit" w:hAnsi="UniCredit" w:cstheme="minorHAnsi"/>
          <w:sz w:val="24"/>
          <w:szCs w:val="24"/>
        </w:rPr>
        <w:t xml:space="preserve">, </w:t>
      </w:r>
      <w:proofErr w:type="spellStart"/>
      <w:r w:rsidRPr="001F4634">
        <w:rPr>
          <w:rFonts w:ascii="UniCredit" w:hAnsi="UniCredit" w:cstheme="minorHAnsi"/>
          <w:sz w:val="24"/>
          <w:szCs w:val="24"/>
        </w:rPr>
        <w:t>fără</w:t>
      </w:r>
      <w:proofErr w:type="spellEnd"/>
      <w:r w:rsidRPr="001F4634">
        <w:rPr>
          <w:rFonts w:ascii="UniCredit" w:hAnsi="UniCredit" w:cstheme="minorHAnsi"/>
          <w:sz w:val="24"/>
          <w:szCs w:val="24"/>
        </w:rPr>
        <w:t xml:space="preserve"> </w:t>
      </w:r>
      <w:proofErr w:type="spellStart"/>
      <w:r w:rsidRPr="001F4634">
        <w:rPr>
          <w:rFonts w:ascii="UniCredit" w:hAnsi="UniCredit" w:cstheme="minorHAnsi"/>
          <w:sz w:val="24"/>
          <w:szCs w:val="24"/>
        </w:rPr>
        <w:t>întârzieri</w:t>
      </w:r>
      <w:proofErr w:type="spellEnd"/>
      <w:r w:rsidRPr="001F4634">
        <w:rPr>
          <w:rFonts w:ascii="UniCredit" w:hAnsi="UniCredit" w:cstheme="minorHAnsi"/>
          <w:sz w:val="24"/>
          <w:szCs w:val="24"/>
        </w:rPr>
        <w:t xml:space="preserve">, </w:t>
      </w:r>
      <w:proofErr w:type="spellStart"/>
      <w:r w:rsidRPr="001F4634">
        <w:rPr>
          <w:rFonts w:ascii="UniCredit" w:hAnsi="UniCredit" w:cstheme="minorHAnsi"/>
          <w:sz w:val="24"/>
          <w:szCs w:val="24"/>
        </w:rPr>
        <w:t>fără</w:t>
      </w:r>
      <w:proofErr w:type="spellEnd"/>
      <w:r w:rsidRPr="001F4634">
        <w:rPr>
          <w:rFonts w:ascii="UniCredit" w:hAnsi="UniCredit" w:cstheme="minorHAnsi"/>
          <w:sz w:val="24"/>
          <w:szCs w:val="24"/>
        </w:rPr>
        <w:t xml:space="preserve"> </w:t>
      </w:r>
      <w:proofErr w:type="spellStart"/>
      <w:r w:rsidRPr="001F4634">
        <w:rPr>
          <w:rFonts w:ascii="UniCredit" w:hAnsi="UniCredit" w:cstheme="minorHAnsi"/>
          <w:sz w:val="24"/>
          <w:szCs w:val="24"/>
        </w:rPr>
        <w:t>limitări</w:t>
      </w:r>
      <w:proofErr w:type="spellEnd"/>
      <w:r w:rsidRPr="001F4634">
        <w:rPr>
          <w:rFonts w:ascii="UniCredit" w:hAnsi="UniCredit" w:cstheme="minorHAnsi"/>
          <w:sz w:val="24"/>
          <w:szCs w:val="24"/>
        </w:rPr>
        <w:t xml:space="preserve"> de program, </w:t>
      </w:r>
      <w:proofErr w:type="spellStart"/>
      <w:r w:rsidRPr="001F4634">
        <w:rPr>
          <w:rFonts w:ascii="UniCredit" w:hAnsi="UniCredit" w:cstheme="minorHAnsi"/>
          <w:sz w:val="24"/>
          <w:szCs w:val="24"/>
        </w:rPr>
        <w:t>în</w:t>
      </w:r>
      <w:proofErr w:type="spellEnd"/>
      <w:r w:rsidRPr="001F4634">
        <w:rPr>
          <w:rFonts w:ascii="UniCredit" w:hAnsi="UniCredit" w:cstheme="minorHAnsi"/>
          <w:sz w:val="24"/>
          <w:szCs w:val="24"/>
        </w:rPr>
        <w:t xml:space="preserve"> </w:t>
      </w:r>
      <w:proofErr w:type="spellStart"/>
      <w:r w:rsidR="009430AD" w:rsidRPr="001F4634">
        <w:rPr>
          <w:rFonts w:ascii="UniCredit" w:hAnsi="UniCredit" w:cstheme="minorHAnsi"/>
          <w:sz w:val="24"/>
          <w:szCs w:val="24"/>
        </w:rPr>
        <w:t>doar</w:t>
      </w:r>
      <w:proofErr w:type="spellEnd"/>
      <w:r w:rsidR="009430AD" w:rsidRPr="001F4634">
        <w:rPr>
          <w:rFonts w:ascii="UniCredit" w:hAnsi="UniCredit" w:cstheme="minorHAnsi"/>
          <w:sz w:val="24"/>
          <w:szCs w:val="24"/>
        </w:rPr>
        <w:t xml:space="preserve"> </w:t>
      </w:r>
      <w:proofErr w:type="spellStart"/>
      <w:r w:rsidRPr="001F4634">
        <w:rPr>
          <w:rFonts w:ascii="UniCredit" w:hAnsi="UniCredit" w:cstheme="minorHAnsi"/>
          <w:sz w:val="24"/>
          <w:szCs w:val="24"/>
        </w:rPr>
        <w:t>câteva</w:t>
      </w:r>
      <w:proofErr w:type="spellEnd"/>
      <w:r w:rsidRPr="001F4634">
        <w:rPr>
          <w:rFonts w:ascii="UniCredit" w:hAnsi="UniCredit" w:cstheme="minorHAnsi"/>
          <w:sz w:val="24"/>
          <w:szCs w:val="24"/>
        </w:rPr>
        <w:t xml:space="preserve"> </w:t>
      </w:r>
      <w:proofErr w:type="spellStart"/>
      <w:r w:rsidRPr="001F4634">
        <w:rPr>
          <w:rFonts w:ascii="UniCredit" w:hAnsi="UniCredit" w:cstheme="minorHAnsi"/>
          <w:sz w:val="24"/>
          <w:szCs w:val="24"/>
        </w:rPr>
        <w:t>secunde</w:t>
      </w:r>
      <w:proofErr w:type="spellEnd"/>
      <w:r w:rsidRPr="001F4634">
        <w:rPr>
          <w:rFonts w:ascii="UniCredit" w:hAnsi="UniCredit" w:cstheme="minorHAnsi"/>
          <w:sz w:val="24"/>
          <w:szCs w:val="24"/>
        </w:rPr>
        <w:t>.</w:t>
      </w:r>
      <w:r w:rsidR="0029742A" w:rsidRPr="001F4634">
        <w:rPr>
          <w:rFonts w:ascii="UniCredit" w:hAnsi="UniCredit" w:cstheme="minorHAnsi"/>
          <w:sz w:val="24"/>
          <w:szCs w:val="24"/>
        </w:rPr>
        <w:t xml:space="preserve"> </w:t>
      </w:r>
      <w:proofErr w:type="spellStart"/>
      <w:r w:rsidR="009430AD" w:rsidRPr="001F4634">
        <w:rPr>
          <w:rFonts w:ascii="UniCredit" w:hAnsi="UniCredit"/>
          <w:sz w:val="24"/>
          <w:szCs w:val="24"/>
        </w:rPr>
        <w:t>Accesul</w:t>
      </w:r>
      <w:proofErr w:type="spellEnd"/>
      <w:r w:rsidR="009430AD" w:rsidRPr="001F4634">
        <w:rPr>
          <w:rFonts w:ascii="UniCredit" w:hAnsi="UniCredit"/>
          <w:sz w:val="24"/>
          <w:szCs w:val="24"/>
        </w:rPr>
        <w:t xml:space="preserve"> </w:t>
      </w:r>
      <w:proofErr w:type="spellStart"/>
      <w:r w:rsidR="009430AD" w:rsidRPr="001F4634">
        <w:rPr>
          <w:rFonts w:ascii="UniCredit" w:hAnsi="UniCredit"/>
          <w:sz w:val="24"/>
          <w:szCs w:val="24"/>
        </w:rPr>
        <w:t>clienților</w:t>
      </w:r>
      <w:proofErr w:type="spellEnd"/>
      <w:r w:rsidR="009430AD" w:rsidRPr="001F4634">
        <w:rPr>
          <w:rFonts w:ascii="UniCredit" w:hAnsi="UniCredit"/>
          <w:sz w:val="24"/>
          <w:szCs w:val="24"/>
        </w:rPr>
        <w:t xml:space="preserve"> UniCredit la </w:t>
      </w:r>
      <w:proofErr w:type="spellStart"/>
      <w:r w:rsidR="009430AD" w:rsidRPr="001F4634">
        <w:rPr>
          <w:rFonts w:ascii="UniCredit" w:hAnsi="UniCredit"/>
          <w:sz w:val="24"/>
          <w:szCs w:val="24"/>
        </w:rPr>
        <w:t>noile</w:t>
      </w:r>
      <w:proofErr w:type="spellEnd"/>
      <w:r w:rsidR="009430AD" w:rsidRPr="001F4634">
        <w:rPr>
          <w:rFonts w:ascii="UniCredit" w:hAnsi="UniCredit"/>
          <w:sz w:val="24"/>
          <w:szCs w:val="24"/>
        </w:rPr>
        <w:t xml:space="preserve"> </w:t>
      </w:r>
      <w:proofErr w:type="spellStart"/>
      <w:r w:rsidR="009430AD" w:rsidRPr="001F4634">
        <w:rPr>
          <w:rFonts w:ascii="UniCredit" w:hAnsi="UniCredit"/>
          <w:sz w:val="24"/>
          <w:szCs w:val="24"/>
        </w:rPr>
        <w:t>funcționalități</w:t>
      </w:r>
      <w:proofErr w:type="spellEnd"/>
      <w:r w:rsidR="009430AD" w:rsidRPr="001F4634">
        <w:rPr>
          <w:rFonts w:ascii="UniCredit" w:hAnsi="UniCredit"/>
          <w:sz w:val="24"/>
          <w:szCs w:val="24"/>
        </w:rPr>
        <w:t xml:space="preserve"> </w:t>
      </w:r>
      <w:proofErr w:type="spellStart"/>
      <w:r w:rsidR="0029742A" w:rsidRPr="001F4634">
        <w:rPr>
          <w:rFonts w:ascii="UniCredit" w:hAnsi="UniCredit"/>
          <w:sz w:val="24"/>
          <w:szCs w:val="24"/>
        </w:rPr>
        <w:t>este</w:t>
      </w:r>
      <w:proofErr w:type="spellEnd"/>
      <w:r w:rsidR="0029742A" w:rsidRPr="001F4634">
        <w:rPr>
          <w:rFonts w:ascii="UniCredit" w:hAnsi="UniCredit"/>
          <w:sz w:val="24"/>
          <w:szCs w:val="24"/>
        </w:rPr>
        <w:t xml:space="preserve"> </w:t>
      </w:r>
      <w:proofErr w:type="spellStart"/>
      <w:r w:rsidR="0029742A" w:rsidRPr="001F4634">
        <w:rPr>
          <w:rFonts w:ascii="UniCredit" w:hAnsi="UniCredit"/>
          <w:sz w:val="24"/>
          <w:szCs w:val="24"/>
        </w:rPr>
        <w:t>asigurat</w:t>
      </w:r>
      <w:proofErr w:type="spellEnd"/>
      <w:r w:rsidR="009430AD" w:rsidRPr="001F4634">
        <w:rPr>
          <w:rFonts w:ascii="UniCredit" w:hAnsi="UniCredit"/>
          <w:sz w:val="24"/>
          <w:szCs w:val="24"/>
        </w:rPr>
        <w:t xml:space="preserve"> </w:t>
      </w:r>
      <w:proofErr w:type="spellStart"/>
      <w:r w:rsidR="009430AD" w:rsidRPr="001F4634">
        <w:rPr>
          <w:rFonts w:ascii="UniCredit" w:hAnsi="UniCredit"/>
          <w:sz w:val="24"/>
          <w:szCs w:val="24"/>
        </w:rPr>
        <w:t>odată</w:t>
      </w:r>
      <w:proofErr w:type="spellEnd"/>
      <w:r w:rsidR="009430AD" w:rsidRPr="001F4634">
        <w:rPr>
          <w:rFonts w:ascii="UniCredit" w:hAnsi="UniCredit"/>
          <w:sz w:val="24"/>
          <w:szCs w:val="24"/>
        </w:rPr>
        <w:t xml:space="preserve"> cu </w:t>
      </w:r>
      <w:proofErr w:type="spellStart"/>
      <w:r w:rsidR="009430AD" w:rsidRPr="001F4634">
        <w:rPr>
          <w:rFonts w:ascii="UniCredit" w:hAnsi="UniCredit"/>
          <w:sz w:val="24"/>
          <w:szCs w:val="24"/>
        </w:rPr>
        <w:t>actualizarea</w:t>
      </w:r>
      <w:proofErr w:type="spellEnd"/>
      <w:r w:rsidR="009430AD" w:rsidRPr="001F4634">
        <w:rPr>
          <w:rFonts w:ascii="UniCredit" w:hAnsi="UniCredit"/>
          <w:sz w:val="24"/>
          <w:szCs w:val="24"/>
        </w:rPr>
        <w:t xml:space="preserve"> </w:t>
      </w:r>
      <w:proofErr w:type="spellStart"/>
      <w:r w:rsidR="009430AD" w:rsidRPr="001F4634">
        <w:rPr>
          <w:rFonts w:ascii="UniCredit" w:hAnsi="UniCredit"/>
          <w:sz w:val="24"/>
          <w:szCs w:val="24"/>
        </w:rPr>
        <w:t>aplicațiilor</w:t>
      </w:r>
      <w:proofErr w:type="spellEnd"/>
      <w:r w:rsidR="009430AD" w:rsidRPr="001F4634">
        <w:rPr>
          <w:rFonts w:ascii="UniCredit" w:hAnsi="UniCredit"/>
          <w:sz w:val="24"/>
          <w:szCs w:val="24"/>
        </w:rPr>
        <w:t xml:space="preserve"> Mobile Banking și Business Mobile, la ultima </w:t>
      </w:r>
      <w:proofErr w:type="spellStart"/>
      <w:r w:rsidR="009430AD" w:rsidRPr="001F4634">
        <w:rPr>
          <w:rFonts w:ascii="UniCredit" w:hAnsi="UniCredit"/>
          <w:sz w:val="24"/>
          <w:szCs w:val="24"/>
        </w:rPr>
        <w:t>versiune</w:t>
      </w:r>
      <w:proofErr w:type="spellEnd"/>
      <w:r w:rsidR="009430AD" w:rsidRPr="001F4634">
        <w:rPr>
          <w:rFonts w:ascii="UniCredit" w:hAnsi="UniCredit"/>
          <w:sz w:val="24"/>
          <w:szCs w:val="24"/>
        </w:rPr>
        <w:t xml:space="preserve"> din App Store </w:t>
      </w:r>
      <w:proofErr w:type="spellStart"/>
      <w:r w:rsidR="009430AD" w:rsidRPr="001F4634">
        <w:rPr>
          <w:rFonts w:ascii="UniCredit" w:hAnsi="UniCredit"/>
          <w:sz w:val="24"/>
          <w:szCs w:val="24"/>
        </w:rPr>
        <w:t>sau</w:t>
      </w:r>
      <w:proofErr w:type="spellEnd"/>
      <w:r w:rsidR="009430AD" w:rsidRPr="001F4634">
        <w:rPr>
          <w:rFonts w:ascii="UniCredit" w:hAnsi="UniCredit"/>
          <w:sz w:val="24"/>
          <w:szCs w:val="24"/>
        </w:rPr>
        <w:t xml:space="preserve"> Google Play.</w:t>
      </w:r>
    </w:p>
    <w:p w14:paraId="21BB2FAF" w14:textId="67326583" w:rsidR="002C0027" w:rsidRPr="001F4634" w:rsidRDefault="002C0027" w:rsidP="002C0027">
      <w:pPr>
        <w:pStyle w:val="Heading2"/>
        <w:spacing w:line="360" w:lineRule="auto"/>
        <w:jc w:val="both"/>
        <w:rPr>
          <w:rFonts w:ascii="UniCredit" w:hAnsi="UniCredit"/>
          <w:b/>
          <w:bCs/>
          <w:color w:val="auto"/>
          <w:sz w:val="24"/>
          <w:szCs w:val="24"/>
          <w:lang w:val="ro-RO"/>
        </w:rPr>
      </w:pPr>
      <w:r w:rsidRPr="001F4634">
        <w:rPr>
          <w:rFonts w:ascii="UniCredit" w:hAnsi="UniCredit"/>
          <w:b/>
          <w:bCs/>
          <w:color w:val="auto"/>
          <w:sz w:val="24"/>
          <w:szCs w:val="24"/>
          <w:lang w:val="ro-RO"/>
        </w:rPr>
        <w:t>Ce poți face acum cu RoPay în aplicația UniCredit:</w:t>
      </w:r>
    </w:p>
    <w:p w14:paraId="252118A1" w14:textId="77777777" w:rsidR="002C0027" w:rsidRPr="001F4634" w:rsidRDefault="002C0027" w:rsidP="002C0027">
      <w:pPr>
        <w:pStyle w:val="ListBullet"/>
        <w:tabs>
          <w:tab w:val="num" w:pos="360"/>
        </w:tabs>
        <w:spacing w:line="360" w:lineRule="auto"/>
        <w:ind w:left="360" w:hanging="360"/>
        <w:jc w:val="both"/>
        <w:rPr>
          <w:rFonts w:ascii="UniCredit" w:hAnsi="UniCredit"/>
          <w:sz w:val="24"/>
          <w:szCs w:val="24"/>
          <w:lang w:val="ro-RO"/>
        </w:rPr>
      </w:pPr>
      <w:r w:rsidRPr="001F4634">
        <w:rPr>
          <w:rFonts w:ascii="UniCredit" w:hAnsi="UniCredit"/>
          <w:sz w:val="24"/>
          <w:szCs w:val="24"/>
          <w:lang w:val="ro-RO"/>
        </w:rPr>
        <w:t>Trimiți bani instant folosind numărul de telefon din agenda ta (dacă persoana respectivă este înrolată în RoPay);</w:t>
      </w:r>
    </w:p>
    <w:p w14:paraId="01BA99FB" w14:textId="578D5EC4" w:rsidR="002C0027" w:rsidRPr="001F4634" w:rsidRDefault="002C0027" w:rsidP="002C0027">
      <w:pPr>
        <w:pStyle w:val="ListBullet"/>
        <w:tabs>
          <w:tab w:val="num" w:pos="360"/>
        </w:tabs>
        <w:spacing w:line="360" w:lineRule="auto"/>
        <w:ind w:left="360" w:hanging="360"/>
        <w:jc w:val="both"/>
        <w:rPr>
          <w:rFonts w:ascii="UniCredit" w:hAnsi="UniCredit"/>
          <w:sz w:val="24"/>
          <w:szCs w:val="24"/>
          <w:lang w:val="ro-RO"/>
        </w:rPr>
      </w:pPr>
      <w:r w:rsidRPr="001F4634">
        <w:rPr>
          <w:rFonts w:ascii="UniCredit" w:hAnsi="UniCredit"/>
          <w:sz w:val="24"/>
          <w:szCs w:val="24"/>
          <w:lang w:val="ro-RO"/>
        </w:rPr>
        <w:t xml:space="preserve">Îți gestionezi </w:t>
      </w:r>
      <w:proofErr w:type="spellStart"/>
      <w:r w:rsidRPr="001F4634">
        <w:rPr>
          <w:rFonts w:ascii="UniCredit" w:hAnsi="UniCredit"/>
          <w:sz w:val="24"/>
          <w:szCs w:val="24"/>
          <w:lang w:val="ro-RO"/>
        </w:rPr>
        <w:t>aliasul</w:t>
      </w:r>
      <w:proofErr w:type="spellEnd"/>
      <w:r w:rsidRPr="001F4634">
        <w:rPr>
          <w:rFonts w:ascii="UniCredit" w:hAnsi="UniCredit"/>
          <w:sz w:val="24"/>
          <w:szCs w:val="24"/>
          <w:lang w:val="ro-RO"/>
        </w:rPr>
        <w:t xml:space="preserve"> RoPay (înrolare, modificare, ștergere), direct din Mobile Banking;</w:t>
      </w:r>
    </w:p>
    <w:p w14:paraId="6EB1DC37" w14:textId="64438199" w:rsidR="002C0027" w:rsidRPr="001F4634" w:rsidRDefault="002C0027" w:rsidP="002C0027">
      <w:pPr>
        <w:pStyle w:val="ListBullet"/>
        <w:tabs>
          <w:tab w:val="num" w:pos="360"/>
        </w:tabs>
        <w:spacing w:line="360" w:lineRule="auto"/>
        <w:ind w:left="360" w:hanging="360"/>
        <w:jc w:val="both"/>
        <w:rPr>
          <w:rFonts w:ascii="UniCredit" w:hAnsi="UniCredit"/>
          <w:sz w:val="24"/>
          <w:szCs w:val="24"/>
          <w:lang w:val="ro-RO"/>
        </w:rPr>
      </w:pPr>
      <w:r w:rsidRPr="001F4634">
        <w:rPr>
          <w:rFonts w:ascii="UniCredit" w:hAnsi="UniCredit"/>
          <w:sz w:val="24"/>
          <w:szCs w:val="24"/>
          <w:lang w:val="ro-RO"/>
        </w:rPr>
        <w:t>Generezi rapid un cod QR, din aplicația Mobile Banking pe care</w:t>
      </w:r>
      <w:r w:rsidR="00285D06" w:rsidRPr="001F4634">
        <w:rPr>
          <w:rFonts w:ascii="UniCredit" w:hAnsi="UniCredit"/>
          <w:sz w:val="24"/>
          <w:szCs w:val="24"/>
          <w:lang w:val="ro-RO"/>
        </w:rPr>
        <w:t xml:space="preserve"> oricine</w:t>
      </w:r>
      <w:r w:rsidRPr="001F4634">
        <w:rPr>
          <w:rFonts w:ascii="UniCredit" w:hAnsi="UniCredit"/>
          <w:sz w:val="24"/>
          <w:szCs w:val="24"/>
          <w:lang w:val="ro-RO"/>
        </w:rPr>
        <w:t xml:space="preserve"> îl poate scana pentru a-ți trimite bani</w:t>
      </w:r>
      <w:r w:rsidR="00285D06" w:rsidRPr="001F4634">
        <w:rPr>
          <w:rFonts w:ascii="UniCredit" w:hAnsi="UniCredit"/>
          <w:sz w:val="24"/>
          <w:szCs w:val="24"/>
          <w:lang w:val="ro-RO"/>
        </w:rPr>
        <w:t>;</w:t>
      </w:r>
    </w:p>
    <w:p w14:paraId="13D2FDE5" w14:textId="6700AD5A" w:rsidR="009430AD" w:rsidRPr="001F4634" w:rsidRDefault="002C0027" w:rsidP="009430AD">
      <w:pPr>
        <w:pStyle w:val="ListBullet"/>
        <w:tabs>
          <w:tab w:val="num" w:pos="360"/>
        </w:tabs>
        <w:spacing w:line="360" w:lineRule="auto"/>
        <w:ind w:left="360" w:hanging="360"/>
        <w:jc w:val="both"/>
        <w:rPr>
          <w:rFonts w:ascii="UniCredit" w:hAnsi="UniCredit"/>
          <w:sz w:val="24"/>
          <w:szCs w:val="24"/>
          <w:lang w:val="ro-RO"/>
        </w:rPr>
      </w:pPr>
      <w:r w:rsidRPr="001F4634">
        <w:rPr>
          <w:rFonts w:ascii="UniCredit" w:hAnsi="UniCredit"/>
          <w:sz w:val="24"/>
          <w:szCs w:val="24"/>
          <w:lang w:val="ro-RO"/>
        </w:rPr>
        <w:t>Plătești</w:t>
      </w:r>
      <w:r w:rsidR="001820DA" w:rsidRPr="001F4634">
        <w:rPr>
          <w:rFonts w:ascii="UniCredit" w:hAnsi="UniCredit"/>
          <w:sz w:val="24"/>
          <w:szCs w:val="24"/>
          <w:lang w:val="ro-RO"/>
        </w:rPr>
        <w:t>,</w:t>
      </w:r>
      <w:r w:rsidRPr="001F4634">
        <w:rPr>
          <w:rFonts w:ascii="UniCredit" w:hAnsi="UniCredit"/>
          <w:sz w:val="24"/>
          <w:szCs w:val="24"/>
          <w:lang w:val="ro-RO"/>
        </w:rPr>
        <w:t xml:space="preserve"> față în față</w:t>
      </w:r>
      <w:r w:rsidR="001820DA" w:rsidRPr="001F4634">
        <w:rPr>
          <w:rFonts w:ascii="UniCredit" w:hAnsi="UniCredit"/>
          <w:sz w:val="24"/>
          <w:szCs w:val="24"/>
          <w:lang w:val="ro-RO"/>
        </w:rPr>
        <w:t>,</w:t>
      </w:r>
      <w:r w:rsidRPr="001F4634">
        <w:rPr>
          <w:rFonts w:ascii="UniCredit" w:hAnsi="UniCredit"/>
          <w:sz w:val="24"/>
          <w:szCs w:val="24"/>
          <w:lang w:val="ro-RO"/>
        </w:rPr>
        <w:t xml:space="preserve"> scanând un cod QR prin Mobile Banking sau Business Mobile</w:t>
      </w:r>
      <w:r w:rsidRPr="001F4634">
        <w:rPr>
          <w:rFonts w:ascii="UniCredit" w:hAnsi="UniCredit"/>
          <w:sz w:val="24"/>
          <w:szCs w:val="24"/>
        </w:rPr>
        <w:t>;</w:t>
      </w:r>
      <w:r w:rsidR="001B099E" w:rsidRPr="001F4634">
        <w:rPr>
          <w:rFonts w:ascii="UniCredit" w:hAnsi="UniCredit"/>
          <w:sz w:val="24"/>
          <w:szCs w:val="24"/>
        </w:rPr>
        <w:t xml:space="preserve"> S</w:t>
      </w:r>
      <w:proofErr w:type="spellStart"/>
      <w:r w:rsidRPr="001F4634">
        <w:rPr>
          <w:rFonts w:ascii="UniCredit" w:hAnsi="UniCredit"/>
          <w:sz w:val="24"/>
          <w:szCs w:val="24"/>
          <w:lang w:val="ro-RO"/>
        </w:rPr>
        <w:t>canarea</w:t>
      </w:r>
      <w:proofErr w:type="spellEnd"/>
      <w:r w:rsidRPr="001F4634">
        <w:rPr>
          <w:rFonts w:ascii="UniCredit" w:hAnsi="UniCredit"/>
          <w:sz w:val="24"/>
          <w:szCs w:val="24"/>
          <w:lang w:val="ro-RO"/>
        </w:rPr>
        <w:t xml:space="preserve"> codului QR RoPay se face numai din aplicațiile băncii</w:t>
      </w:r>
      <w:r w:rsidRPr="001F4634">
        <w:rPr>
          <w:rFonts w:ascii="UniCredit" w:hAnsi="UniCredit"/>
          <w:sz w:val="24"/>
          <w:szCs w:val="24"/>
        </w:rPr>
        <w:t>;</w:t>
      </w:r>
    </w:p>
    <w:p w14:paraId="0645D0E3" w14:textId="77777777" w:rsidR="009430AD" w:rsidRPr="001F4634" w:rsidRDefault="009430AD" w:rsidP="009430AD">
      <w:pPr>
        <w:pStyle w:val="ListBullet"/>
        <w:numPr>
          <w:ilvl w:val="0"/>
          <w:numId w:val="0"/>
        </w:numPr>
        <w:spacing w:line="360" w:lineRule="auto"/>
        <w:jc w:val="both"/>
        <w:rPr>
          <w:rFonts w:ascii="UniCredit" w:hAnsi="UniCredit"/>
          <w:sz w:val="24"/>
          <w:szCs w:val="24"/>
          <w:lang w:val="ro-RO"/>
        </w:rPr>
      </w:pPr>
    </w:p>
    <w:p w14:paraId="173E71F6" w14:textId="7BF958A1" w:rsidR="000736F7" w:rsidRPr="001F4634" w:rsidRDefault="000736F7" w:rsidP="007548D6">
      <w:pPr>
        <w:spacing w:line="360" w:lineRule="auto"/>
        <w:jc w:val="both"/>
        <w:rPr>
          <w:rFonts w:ascii="UniCredit" w:hAnsi="UniCredit" w:cstheme="minorHAnsi"/>
          <w:b/>
          <w:bCs/>
          <w:i/>
          <w:iCs/>
          <w:sz w:val="24"/>
          <w:szCs w:val="24"/>
          <w:lang w:val="en-US"/>
        </w:rPr>
      </w:pPr>
      <w:r w:rsidRPr="001F4634">
        <w:rPr>
          <w:rFonts w:ascii="UniCredit" w:hAnsi="UniCredit" w:cstheme="minorHAnsi"/>
          <w:i/>
          <w:iCs/>
          <w:sz w:val="24"/>
          <w:szCs w:val="24"/>
          <w:lang w:val="ro-RO"/>
        </w:rPr>
        <w:t>“</w:t>
      </w:r>
      <w:proofErr w:type="spellStart"/>
      <w:r w:rsidR="006213EE" w:rsidRPr="001F4634">
        <w:rPr>
          <w:rFonts w:ascii="UniCredit" w:hAnsi="UniCredit" w:cstheme="minorHAnsi"/>
          <w:b/>
          <w:bCs/>
          <w:i/>
          <w:iCs/>
          <w:sz w:val="24"/>
          <w:szCs w:val="24"/>
          <w:lang w:val="en-US"/>
        </w:rPr>
        <w:t>F</w:t>
      </w:r>
      <w:r w:rsidR="00CC6FEB" w:rsidRPr="001F4634">
        <w:rPr>
          <w:rFonts w:ascii="UniCredit" w:hAnsi="UniCredit" w:cstheme="minorHAnsi"/>
          <w:b/>
          <w:bCs/>
          <w:i/>
          <w:iCs/>
          <w:sz w:val="24"/>
          <w:szCs w:val="24"/>
          <w:lang w:val="en-US"/>
        </w:rPr>
        <w:t>iecare</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interacțiune</w:t>
      </w:r>
      <w:proofErr w:type="spellEnd"/>
      <w:r w:rsidR="00CC6FEB" w:rsidRPr="001F4634">
        <w:rPr>
          <w:rFonts w:ascii="UniCredit" w:hAnsi="UniCredit" w:cstheme="minorHAnsi"/>
          <w:b/>
          <w:bCs/>
          <w:i/>
          <w:iCs/>
          <w:sz w:val="24"/>
          <w:szCs w:val="24"/>
          <w:lang w:val="en-US"/>
        </w:rPr>
        <w:t xml:space="preserve"> pe care </w:t>
      </w:r>
      <w:proofErr w:type="spellStart"/>
      <w:r w:rsidR="00CC6FEB" w:rsidRPr="001F4634">
        <w:rPr>
          <w:rFonts w:ascii="UniCredit" w:hAnsi="UniCredit" w:cstheme="minorHAnsi"/>
          <w:b/>
          <w:bCs/>
          <w:i/>
          <w:iCs/>
          <w:sz w:val="24"/>
          <w:szCs w:val="24"/>
          <w:lang w:val="en-US"/>
        </w:rPr>
        <w:t>clienții</w:t>
      </w:r>
      <w:proofErr w:type="spellEnd"/>
      <w:r w:rsidR="00CC6FEB" w:rsidRPr="001F4634">
        <w:rPr>
          <w:rFonts w:ascii="UniCredit" w:hAnsi="UniCredit" w:cstheme="minorHAnsi"/>
          <w:b/>
          <w:bCs/>
          <w:i/>
          <w:iCs/>
          <w:sz w:val="24"/>
          <w:szCs w:val="24"/>
          <w:lang w:val="en-US"/>
        </w:rPr>
        <w:t xml:space="preserve"> </w:t>
      </w:r>
      <w:proofErr w:type="spellStart"/>
      <w:r w:rsidR="0029742A" w:rsidRPr="001F4634">
        <w:rPr>
          <w:rFonts w:ascii="UniCredit" w:hAnsi="UniCredit" w:cstheme="minorHAnsi"/>
          <w:b/>
          <w:bCs/>
          <w:i/>
          <w:iCs/>
          <w:sz w:val="24"/>
          <w:szCs w:val="24"/>
          <w:lang w:val="en-US"/>
        </w:rPr>
        <w:t>noștri</w:t>
      </w:r>
      <w:proofErr w:type="spellEnd"/>
      <w:r w:rsidR="0029742A" w:rsidRPr="001F4634">
        <w:rPr>
          <w:rFonts w:ascii="UniCredit" w:hAnsi="UniCredit" w:cstheme="minorHAnsi"/>
          <w:b/>
          <w:bCs/>
          <w:i/>
          <w:iCs/>
          <w:sz w:val="24"/>
          <w:szCs w:val="24"/>
          <w:lang w:val="en-US"/>
        </w:rPr>
        <w:t xml:space="preserve"> </w:t>
      </w:r>
      <w:r w:rsidR="00CC6FEB" w:rsidRPr="001F4634">
        <w:rPr>
          <w:rFonts w:ascii="UniCredit" w:hAnsi="UniCredit" w:cstheme="minorHAnsi"/>
          <w:b/>
          <w:bCs/>
          <w:i/>
          <w:iCs/>
          <w:sz w:val="24"/>
          <w:szCs w:val="24"/>
          <w:lang w:val="en-US"/>
        </w:rPr>
        <w:t xml:space="preserve">o au cu banca </w:t>
      </w:r>
      <w:r w:rsidR="006213EE" w:rsidRPr="001F4634">
        <w:rPr>
          <w:rFonts w:ascii="UniCredit" w:hAnsi="UniCredit" w:cstheme="minorHAnsi"/>
          <w:b/>
          <w:bCs/>
          <w:i/>
          <w:iCs/>
          <w:sz w:val="24"/>
          <w:szCs w:val="24"/>
          <w:lang w:val="en-US"/>
        </w:rPr>
        <w:t xml:space="preserve">ne </w:t>
      </w:r>
      <w:proofErr w:type="spellStart"/>
      <w:r w:rsidR="006213EE" w:rsidRPr="001F4634">
        <w:rPr>
          <w:rFonts w:ascii="UniCredit" w:hAnsi="UniCredit" w:cstheme="minorHAnsi"/>
          <w:b/>
          <w:bCs/>
          <w:i/>
          <w:iCs/>
          <w:sz w:val="24"/>
          <w:szCs w:val="24"/>
          <w:lang w:val="en-US"/>
        </w:rPr>
        <w:t>dorim</w:t>
      </w:r>
      <w:proofErr w:type="spellEnd"/>
      <w:r w:rsidR="006213EE"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să</w:t>
      </w:r>
      <w:proofErr w:type="spellEnd"/>
      <w:r w:rsidR="00CC6FEB" w:rsidRPr="001F4634">
        <w:rPr>
          <w:rFonts w:ascii="UniCredit" w:hAnsi="UniCredit" w:cstheme="minorHAnsi"/>
          <w:b/>
          <w:bCs/>
          <w:i/>
          <w:iCs/>
          <w:sz w:val="24"/>
          <w:szCs w:val="24"/>
          <w:lang w:val="en-US"/>
        </w:rPr>
        <w:t xml:space="preserve"> fie </w:t>
      </w:r>
      <w:proofErr w:type="spellStart"/>
      <w:r w:rsidR="00CC6FEB" w:rsidRPr="001F4634">
        <w:rPr>
          <w:rFonts w:ascii="UniCredit" w:hAnsi="UniCredit" w:cstheme="minorHAnsi"/>
          <w:b/>
          <w:bCs/>
          <w:i/>
          <w:iCs/>
          <w:sz w:val="24"/>
          <w:szCs w:val="24"/>
          <w:lang w:val="en-US"/>
        </w:rPr>
        <w:t>simplă</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rapidă</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și</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sigură</w:t>
      </w:r>
      <w:proofErr w:type="spellEnd"/>
      <w:r w:rsidR="00CC6FEB" w:rsidRPr="001F4634">
        <w:rPr>
          <w:rFonts w:ascii="UniCredit" w:hAnsi="UniCredit" w:cstheme="minorHAnsi"/>
          <w:b/>
          <w:bCs/>
          <w:i/>
          <w:iCs/>
          <w:sz w:val="24"/>
          <w:szCs w:val="24"/>
          <w:lang w:val="en-US"/>
        </w:rPr>
        <w:t xml:space="preserve">. Cu RoPay, </w:t>
      </w:r>
      <w:proofErr w:type="spellStart"/>
      <w:r w:rsidR="00CC6FEB" w:rsidRPr="001F4634">
        <w:rPr>
          <w:rFonts w:ascii="UniCredit" w:hAnsi="UniCredit" w:cstheme="minorHAnsi"/>
          <w:b/>
          <w:bCs/>
          <w:i/>
          <w:iCs/>
          <w:sz w:val="24"/>
          <w:szCs w:val="24"/>
          <w:lang w:val="en-US"/>
        </w:rPr>
        <w:t>facem</w:t>
      </w:r>
      <w:proofErr w:type="spellEnd"/>
      <w:r w:rsidR="00CC6FEB" w:rsidRPr="001F4634">
        <w:rPr>
          <w:rFonts w:ascii="UniCredit" w:hAnsi="UniCredit" w:cstheme="minorHAnsi"/>
          <w:b/>
          <w:bCs/>
          <w:i/>
          <w:iCs/>
          <w:sz w:val="24"/>
          <w:szCs w:val="24"/>
          <w:lang w:val="en-US"/>
        </w:rPr>
        <w:t xml:space="preserve"> un pas important </w:t>
      </w:r>
      <w:proofErr w:type="spellStart"/>
      <w:r w:rsidR="00CC6FEB" w:rsidRPr="001F4634">
        <w:rPr>
          <w:rFonts w:ascii="UniCredit" w:hAnsi="UniCredit" w:cstheme="minorHAnsi"/>
          <w:b/>
          <w:bCs/>
          <w:i/>
          <w:iCs/>
          <w:sz w:val="24"/>
          <w:szCs w:val="24"/>
          <w:lang w:val="en-US"/>
        </w:rPr>
        <w:t>în</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această</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direcție</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eliminăm</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bariere</w:t>
      </w:r>
      <w:proofErr w:type="spellEnd"/>
      <w:r w:rsidR="009430AD" w:rsidRPr="001F4634">
        <w:rPr>
          <w:rFonts w:ascii="UniCredit" w:hAnsi="UniCredit" w:cstheme="minorHAnsi"/>
          <w:b/>
          <w:bCs/>
          <w:i/>
          <w:iCs/>
          <w:sz w:val="24"/>
          <w:szCs w:val="24"/>
          <w:lang w:val="en-US"/>
        </w:rPr>
        <w:t>,</w:t>
      </w:r>
      <w:r w:rsidR="00CC6FEB" w:rsidRPr="001F4634">
        <w:rPr>
          <w:rFonts w:ascii="UniCredit" w:hAnsi="UniCredit" w:cstheme="minorHAnsi"/>
          <w:b/>
          <w:bCs/>
          <w:i/>
          <w:iCs/>
          <w:sz w:val="24"/>
          <w:szCs w:val="24"/>
          <w:lang w:val="en-US"/>
        </w:rPr>
        <w:t xml:space="preserve"> </w:t>
      </w:r>
      <w:r w:rsidR="009430AD" w:rsidRPr="001F4634">
        <w:rPr>
          <w:rFonts w:ascii="UniCredit" w:hAnsi="UniCredit" w:cstheme="minorHAnsi"/>
          <w:b/>
          <w:bCs/>
          <w:i/>
          <w:iCs/>
          <w:sz w:val="24"/>
          <w:szCs w:val="24"/>
          <w:lang w:val="en-US"/>
        </w:rPr>
        <w:t>pre</w:t>
      </w:r>
      <w:r w:rsidR="00CC6FEB" w:rsidRPr="001F4634">
        <w:rPr>
          <w:rFonts w:ascii="UniCredit" w:hAnsi="UniCredit" w:cstheme="minorHAnsi"/>
          <w:b/>
          <w:bCs/>
          <w:i/>
          <w:iCs/>
          <w:sz w:val="24"/>
          <w:szCs w:val="24"/>
          <w:lang w:val="en-US"/>
        </w:rPr>
        <w:t xml:space="preserve">cum </w:t>
      </w:r>
      <w:proofErr w:type="spellStart"/>
      <w:r w:rsidR="00CC6FEB" w:rsidRPr="001F4634">
        <w:rPr>
          <w:rFonts w:ascii="UniCredit" w:hAnsi="UniCredit" w:cstheme="minorHAnsi"/>
          <w:b/>
          <w:bCs/>
          <w:i/>
          <w:iCs/>
          <w:sz w:val="24"/>
          <w:szCs w:val="24"/>
          <w:lang w:val="en-US"/>
        </w:rPr>
        <w:t>introducerea</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unor</w:t>
      </w:r>
      <w:proofErr w:type="spellEnd"/>
      <w:r w:rsidR="00CC6FEB" w:rsidRPr="001F4634">
        <w:rPr>
          <w:rFonts w:ascii="UniCredit" w:hAnsi="UniCredit" w:cstheme="minorHAnsi"/>
          <w:b/>
          <w:bCs/>
          <w:i/>
          <w:iCs/>
          <w:sz w:val="24"/>
          <w:szCs w:val="24"/>
          <w:lang w:val="en-US"/>
        </w:rPr>
        <w:t xml:space="preserve"> IBAN</w:t>
      </w:r>
      <w:r w:rsidR="00CC6FEB" w:rsidRPr="001F4634">
        <w:rPr>
          <w:rFonts w:ascii="UniCredit" w:hAnsi="UniCredit" w:cstheme="minorHAnsi"/>
          <w:b/>
          <w:bCs/>
          <w:i/>
          <w:iCs/>
          <w:sz w:val="24"/>
          <w:szCs w:val="24"/>
          <w:lang w:val="en-US"/>
        </w:rPr>
        <w:noBreakHyphen/>
      </w:r>
      <w:proofErr w:type="spellStart"/>
      <w:r w:rsidR="00CC6FEB" w:rsidRPr="001F4634">
        <w:rPr>
          <w:rFonts w:ascii="UniCredit" w:hAnsi="UniCredit" w:cstheme="minorHAnsi"/>
          <w:b/>
          <w:bCs/>
          <w:i/>
          <w:iCs/>
          <w:sz w:val="24"/>
          <w:szCs w:val="24"/>
          <w:lang w:val="en-US"/>
        </w:rPr>
        <w:t>uri</w:t>
      </w:r>
      <w:proofErr w:type="spellEnd"/>
      <w:r w:rsidR="00CC6FEB" w:rsidRPr="001F4634">
        <w:rPr>
          <w:rFonts w:ascii="UniCredit" w:hAnsi="UniCredit" w:cstheme="minorHAnsi"/>
          <w:b/>
          <w:bCs/>
          <w:i/>
          <w:iCs/>
          <w:sz w:val="24"/>
          <w:szCs w:val="24"/>
          <w:lang w:val="en-US"/>
        </w:rPr>
        <w:t xml:space="preserve"> complicate </w:t>
      </w:r>
      <w:proofErr w:type="spellStart"/>
      <w:r w:rsidR="00CC6FEB" w:rsidRPr="001F4634">
        <w:rPr>
          <w:rFonts w:ascii="UniCredit" w:hAnsi="UniCredit" w:cstheme="minorHAnsi"/>
          <w:b/>
          <w:bCs/>
          <w:i/>
          <w:iCs/>
          <w:sz w:val="24"/>
          <w:szCs w:val="24"/>
          <w:lang w:val="en-US"/>
        </w:rPr>
        <w:t>și</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oferim</w:t>
      </w:r>
      <w:proofErr w:type="spellEnd"/>
      <w:r w:rsidR="00CC6FEB" w:rsidRPr="001F4634">
        <w:rPr>
          <w:rFonts w:ascii="UniCredit" w:hAnsi="UniCredit" w:cstheme="minorHAnsi"/>
          <w:b/>
          <w:bCs/>
          <w:i/>
          <w:iCs/>
          <w:sz w:val="24"/>
          <w:szCs w:val="24"/>
          <w:lang w:val="en-US"/>
        </w:rPr>
        <w:t xml:space="preserve"> o </w:t>
      </w:r>
      <w:proofErr w:type="spellStart"/>
      <w:r w:rsidR="00CC6FEB" w:rsidRPr="001F4634">
        <w:rPr>
          <w:rFonts w:ascii="UniCredit" w:hAnsi="UniCredit" w:cstheme="minorHAnsi"/>
          <w:b/>
          <w:bCs/>
          <w:i/>
          <w:iCs/>
          <w:sz w:val="24"/>
          <w:szCs w:val="24"/>
          <w:lang w:val="en-US"/>
        </w:rPr>
        <w:t>experiență</w:t>
      </w:r>
      <w:proofErr w:type="spellEnd"/>
      <w:r w:rsidR="00CC6FEB" w:rsidRPr="001F4634">
        <w:rPr>
          <w:rFonts w:ascii="UniCredit" w:hAnsi="UniCredit" w:cstheme="minorHAnsi"/>
          <w:b/>
          <w:bCs/>
          <w:i/>
          <w:iCs/>
          <w:sz w:val="24"/>
          <w:szCs w:val="24"/>
          <w:lang w:val="en-US"/>
        </w:rPr>
        <w:t xml:space="preserve"> de </w:t>
      </w:r>
      <w:proofErr w:type="spellStart"/>
      <w:r w:rsidR="00CC6FEB" w:rsidRPr="001F4634">
        <w:rPr>
          <w:rFonts w:ascii="UniCredit" w:hAnsi="UniCredit" w:cstheme="minorHAnsi"/>
          <w:b/>
          <w:bCs/>
          <w:i/>
          <w:iCs/>
          <w:sz w:val="24"/>
          <w:szCs w:val="24"/>
          <w:lang w:val="en-US"/>
        </w:rPr>
        <w:t>plată</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intuitivă</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disponibilă</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oricând</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și</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oriunde</w:t>
      </w:r>
      <w:proofErr w:type="spellEnd"/>
      <w:r w:rsidR="00285D06"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în</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mai</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puțin</w:t>
      </w:r>
      <w:proofErr w:type="spellEnd"/>
      <w:r w:rsidR="00CC6FEB" w:rsidRPr="001F4634">
        <w:rPr>
          <w:rFonts w:ascii="UniCredit" w:hAnsi="UniCredit" w:cstheme="minorHAnsi"/>
          <w:b/>
          <w:bCs/>
          <w:i/>
          <w:iCs/>
          <w:sz w:val="24"/>
          <w:szCs w:val="24"/>
          <w:lang w:val="en-US"/>
        </w:rPr>
        <w:t xml:space="preserve"> de </w:t>
      </w:r>
      <w:proofErr w:type="spellStart"/>
      <w:r w:rsidR="00CC6FEB" w:rsidRPr="001F4634">
        <w:rPr>
          <w:rFonts w:ascii="UniCredit" w:hAnsi="UniCredit" w:cstheme="minorHAnsi"/>
          <w:b/>
          <w:bCs/>
          <w:i/>
          <w:iCs/>
          <w:sz w:val="24"/>
          <w:szCs w:val="24"/>
          <w:lang w:val="en-US"/>
        </w:rPr>
        <w:t>câteva</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secunde</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Prin</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integrarea</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acestui</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serviciu</w:t>
      </w:r>
      <w:proofErr w:type="spellEnd"/>
      <w:r w:rsidR="00CC6FEB" w:rsidRPr="001F4634">
        <w:rPr>
          <w:rFonts w:ascii="UniCredit" w:hAnsi="UniCredit" w:cstheme="minorHAnsi"/>
          <w:b/>
          <w:bCs/>
          <w:i/>
          <w:iCs/>
          <w:sz w:val="24"/>
          <w:szCs w:val="24"/>
          <w:lang w:val="en-US"/>
        </w:rPr>
        <w:t xml:space="preserve">, le </w:t>
      </w:r>
      <w:proofErr w:type="spellStart"/>
      <w:r w:rsidR="00CC6FEB" w:rsidRPr="001F4634">
        <w:rPr>
          <w:rFonts w:ascii="UniCredit" w:hAnsi="UniCredit" w:cstheme="minorHAnsi"/>
          <w:b/>
          <w:bCs/>
          <w:i/>
          <w:iCs/>
          <w:sz w:val="24"/>
          <w:szCs w:val="24"/>
          <w:lang w:val="en-US"/>
        </w:rPr>
        <w:t>punem</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clienților</w:t>
      </w:r>
      <w:proofErr w:type="spellEnd"/>
      <w:r w:rsidR="00CC6FEB" w:rsidRPr="001F4634">
        <w:rPr>
          <w:rFonts w:ascii="UniCredit" w:hAnsi="UniCredit" w:cstheme="minorHAnsi"/>
          <w:b/>
          <w:bCs/>
          <w:i/>
          <w:iCs/>
          <w:sz w:val="24"/>
          <w:szCs w:val="24"/>
          <w:lang w:val="en-US"/>
        </w:rPr>
        <w:t xml:space="preserve"> la </w:t>
      </w:r>
      <w:proofErr w:type="spellStart"/>
      <w:r w:rsidR="00CC6FEB" w:rsidRPr="001F4634">
        <w:rPr>
          <w:rFonts w:ascii="UniCredit" w:hAnsi="UniCredit" w:cstheme="minorHAnsi"/>
          <w:b/>
          <w:bCs/>
          <w:i/>
          <w:iCs/>
          <w:sz w:val="24"/>
          <w:szCs w:val="24"/>
          <w:lang w:val="en-US"/>
        </w:rPr>
        <w:t>dispoziție</w:t>
      </w:r>
      <w:proofErr w:type="spellEnd"/>
      <w:r w:rsidR="00CC6FEB" w:rsidRPr="001F4634">
        <w:rPr>
          <w:rFonts w:ascii="UniCredit" w:hAnsi="UniCredit" w:cstheme="minorHAnsi"/>
          <w:b/>
          <w:bCs/>
          <w:i/>
          <w:iCs/>
          <w:sz w:val="24"/>
          <w:szCs w:val="24"/>
          <w:lang w:val="en-US"/>
        </w:rPr>
        <w:t xml:space="preserve"> o </w:t>
      </w:r>
      <w:proofErr w:type="spellStart"/>
      <w:r w:rsidR="00CC6FEB" w:rsidRPr="001F4634">
        <w:rPr>
          <w:rFonts w:ascii="UniCredit" w:hAnsi="UniCredit" w:cstheme="minorHAnsi"/>
          <w:b/>
          <w:bCs/>
          <w:i/>
          <w:iCs/>
          <w:sz w:val="24"/>
          <w:szCs w:val="24"/>
          <w:lang w:val="en-US"/>
        </w:rPr>
        <w:t>soluție</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lastRenderedPageBreak/>
        <w:t>modernă</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și</w:t>
      </w:r>
      <w:proofErr w:type="spellEnd"/>
      <w:r w:rsidR="004A2EB9" w:rsidRPr="001F4634">
        <w:rPr>
          <w:rFonts w:ascii="UniCredit" w:hAnsi="UniCredit" w:cstheme="minorHAnsi"/>
          <w:b/>
          <w:bCs/>
          <w:i/>
          <w:iCs/>
          <w:sz w:val="24"/>
          <w:szCs w:val="24"/>
          <w:lang w:val="en-US"/>
        </w:rPr>
        <w:t xml:space="preserve"> </w:t>
      </w:r>
      <w:proofErr w:type="spellStart"/>
      <w:r w:rsidR="004A2EB9" w:rsidRPr="001F4634">
        <w:rPr>
          <w:rFonts w:ascii="UniCredit" w:hAnsi="UniCredit" w:cstheme="minorHAnsi"/>
          <w:b/>
          <w:bCs/>
          <w:i/>
          <w:iCs/>
          <w:sz w:val="24"/>
          <w:szCs w:val="24"/>
          <w:lang w:val="en-US"/>
        </w:rPr>
        <w:t>rapidă</w:t>
      </w:r>
      <w:proofErr w:type="spellEnd"/>
      <w:r w:rsidR="00CC6FEB" w:rsidRPr="001F4634">
        <w:rPr>
          <w:rFonts w:ascii="UniCredit" w:hAnsi="UniCredit" w:cstheme="minorHAnsi"/>
          <w:b/>
          <w:bCs/>
          <w:i/>
          <w:iCs/>
          <w:sz w:val="24"/>
          <w:szCs w:val="24"/>
          <w:lang w:val="en-US"/>
        </w:rPr>
        <w:t xml:space="preserve">, care </w:t>
      </w:r>
      <w:proofErr w:type="spellStart"/>
      <w:r w:rsidR="00CC6FEB" w:rsidRPr="001F4634">
        <w:rPr>
          <w:rFonts w:ascii="UniCredit" w:hAnsi="UniCredit" w:cstheme="minorHAnsi"/>
          <w:b/>
          <w:bCs/>
          <w:i/>
          <w:iCs/>
          <w:sz w:val="24"/>
          <w:szCs w:val="24"/>
          <w:lang w:val="en-US"/>
        </w:rPr>
        <w:t>răspunde</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stilului</w:t>
      </w:r>
      <w:proofErr w:type="spellEnd"/>
      <w:r w:rsidR="00CC6FEB" w:rsidRPr="001F4634">
        <w:rPr>
          <w:rFonts w:ascii="UniCredit" w:hAnsi="UniCredit" w:cstheme="minorHAnsi"/>
          <w:b/>
          <w:bCs/>
          <w:i/>
          <w:iCs/>
          <w:sz w:val="24"/>
          <w:szCs w:val="24"/>
          <w:lang w:val="en-US"/>
        </w:rPr>
        <w:t xml:space="preserve"> lor de </w:t>
      </w:r>
      <w:proofErr w:type="spellStart"/>
      <w:r w:rsidR="00CC6FEB" w:rsidRPr="001F4634">
        <w:rPr>
          <w:rFonts w:ascii="UniCredit" w:hAnsi="UniCredit" w:cstheme="minorHAnsi"/>
          <w:b/>
          <w:bCs/>
          <w:i/>
          <w:iCs/>
          <w:sz w:val="24"/>
          <w:szCs w:val="24"/>
          <w:lang w:val="en-US"/>
        </w:rPr>
        <w:t>viață</w:t>
      </w:r>
      <w:proofErr w:type="spellEnd"/>
      <w:r w:rsidR="00CC6FEB" w:rsidRPr="001F4634">
        <w:rPr>
          <w:rFonts w:ascii="UniCredit" w:hAnsi="UniCredit" w:cstheme="minorHAnsi"/>
          <w:b/>
          <w:bCs/>
          <w:i/>
          <w:iCs/>
          <w:sz w:val="24"/>
          <w:szCs w:val="24"/>
          <w:lang w:val="en-US"/>
        </w:rPr>
        <w:t xml:space="preserve"> digital </w:t>
      </w:r>
      <w:proofErr w:type="spellStart"/>
      <w:r w:rsidR="00CC6FEB" w:rsidRPr="001F4634">
        <w:rPr>
          <w:rFonts w:ascii="UniCredit" w:hAnsi="UniCredit" w:cstheme="minorHAnsi"/>
          <w:b/>
          <w:bCs/>
          <w:i/>
          <w:iCs/>
          <w:sz w:val="24"/>
          <w:szCs w:val="24"/>
          <w:lang w:val="en-US"/>
        </w:rPr>
        <w:t>și</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nevoii</w:t>
      </w:r>
      <w:proofErr w:type="spellEnd"/>
      <w:r w:rsidR="00CC6FEB" w:rsidRPr="001F4634">
        <w:rPr>
          <w:rFonts w:ascii="UniCredit" w:hAnsi="UniCredit" w:cstheme="minorHAnsi"/>
          <w:b/>
          <w:bCs/>
          <w:i/>
          <w:iCs/>
          <w:sz w:val="24"/>
          <w:szCs w:val="24"/>
          <w:lang w:val="en-US"/>
        </w:rPr>
        <w:t xml:space="preserve"> de </w:t>
      </w:r>
      <w:proofErr w:type="spellStart"/>
      <w:r w:rsidR="00CC6FEB" w:rsidRPr="001F4634">
        <w:rPr>
          <w:rFonts w:ascii="UniCredit" w:hAnsi="UniCredit" w:cstheme="minorHAnsi"/>
          <w:b/>
          <w:bCs/>
          <w:i/>
          <w:iCs/>
          <w:sz w:val="24"/>
          <w:szCs w:val="24"/>
          <w:lang w:val="en-US"/>
        </w:rPr>
        <w:t>acces</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imediat</w:t>
      </w:r>
      <w:proofErr w:type="spellEnd"/>
      <w:r w:rsidR="00CC6FEB" w:rsidRPr="001F4634">
        <w:rPr>
          <w:rFonts w:ascii="UniCredit" w:hAnsi="UniCredit" w:cstheme="minorHAnsi"/>
          <w:b/>
          <w:bCs/>
          <w:i/>
          <w:iCs/>
          <w:sz w:val="24"/>
          <w:szCs w:val="24"/>
          <w:lang w:val="en-US"/>
        </w:rPr>
        <w:t xml:space="preserve"> la </w:t>
      </w:r>
      <w:proofErr w:type="spellStart"/>
      <w:r w:rsidR="00CC6FEB" w:rsidRPr="001F4634">
        <w:rPr>
          <w:rFonts w:ascii="UniCredit" w:hAnsi="UniCredit" w:cstheme="minorHAnsi"/>
          <w:b/>
          <w:bCs/>
          <w:i/>
          <w:iCs/>
          <w:sz w:val="24"/>
          <w:szCs w:val="24"/>
          <w:lang w:val="en-US"/>
        </w:rPr>
        <w:t>serviciile</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bancare</w:t>
      </w:r>
      <w:proofErr w:type="spellEnd"/>
      <w:r w:rsidR="00CC6FEB" w:rsidRPr="001F4634">
        <w:rPr>
          <w:rFonts w:ascii="UniCredit" w:hAnsi="UniCredit" w:cstheme="minorHAnsi"/>
          <w:b/>
          <w:bCs/>
          <w:i/>
          <w:iCs/>
          <w:sz w:val="24"/>
          <w:szCs w:val="24"/>
          <w:lang w:val="en-US"/>
        </w:rPr>
        <w:t xml:space="preserve">. RoPay </w:t>
      </w:r>
      <w:proofErr w:type="spellStart"/>
      <w:r w:rsidR="00CC6FEB" w:rsidRPr="001F4634">
        <w:rPr>
          <w:rFonts w:ascii="UniCredit" w:hAnsi="UniCredit" w:cstheme="minorHAnsi"/>
          <w:b/>
          <w:bCs/>
          <w:i/>
          <w:iCs/>
          <w:sz w:val="24"/>
          <w:szCs w:val="24"/>
          <w:lang w:val="en-US"/>
        </w:rPr>
        <w:t>reflectă</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angajamentul</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nostru</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continuu</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pentru</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inovație</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și</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pentru</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transformarea</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modului</w:t>
      </w:r>
      <w:proofErr w:type="spellEnd"/>
      <w:r w:rsidR="00CC6FEB" w:rsidRPr="001F4634">
        <w:rPr>
          <w:rFonts w:ascii="UniCredit" w:hAnsi="UniCredit" w:cstheme="minorHAnsi"/>
          <w:b/>
          <w:bCs/>
          <w:i/>
          <w:iCs/>
          <w:sz w:val="24"/>
          <w:szCs w:val="24"/>
          <w:lang w:val="en-US"/>
        </w:rPr>
        <w:t xml:space="preserve"> </w:t>
      </w:r>
      <w:proofErr w:type="spellStart"/>
      <w:r w:rsidR="00CC6FEB" w:rsidRPr="001F4634">
        <w:rPr>
          <w:rFonts w:ascii="UniCredit" w:hAnsi="UniCredit" w:cstheme="minorHAnsi"/>
          <w:b/>
          <w:bCs/>
          <w:i/>
          <w:iCs/>
          <w:sz w:val="24"/>
          <w:szCs w:val="24"/>
          <w:lang w:val="en-US"/>
        </w:rPr>
        <w:t>în</w:t>
      </w:r>
      <w:proofErr w:type="spellEnd"/>
      <w:r w:rsidR="00CC6FEB" w:rsidRPr="001F4634">
        <w:rPr>
          <w:rFonts w:ascii="UniCredit" w:hAnsi="UniCredit" w:cstheme="minorHAnsi"/>
          <w:b/>
          <w:bCs/>
          <w:i/>
          <w:iCs/>
          <w:sz w:val="24"/>
          <w:szCs w:val="24"/>
          <w:lang w:val="en-US"/>
        </w:rPr>
        <w:t xml:space="preserve"> care </w:t>
      </w:r>
      <w:proofErr w:type="spellStart"/>
      <w:r w:rsidR="00CC6FEB" w:rsidRPr="001F4634">
        <w:rPr>
          <w:rFonts w:ascii="UniCredit" w:hAnsi="UniCredit" w:cstheme="minorHAnsi"/>
          <w:b/>
          <w:bCs/>
          <w:i/>
          <w:iCs/>
          <w:sz w:val="24"/>
          <w:szCs w:val="24"/>
          <w:lang w:val="en-US"/>
        </w:rPr>
        <w:t>clienții</w:t>
      </w:r>
      <w:proofErr w:type="spellEnd"/>
      <w:r w:rsidR="00CC6FEB" w:rsidRPr="001F4634">
        <w:rPr>
          <w:rFonts w:ascii="UniCredit" w:hAnsi="UniCredit" w:cstheme="minorHAnsi"/>
          <w:b/>
          <w:bCs/>
          <w:i/>
          <w:iCs/>
          <w:sz w:val="24"/>
          <w:szCs w:val="24"/>
          <w:lang w:val="en-US"/>
        </w:rPr>
        <w:t xml:space="preserve"> fac </w:t>
      </w:r>
      <w:proofErr w:type="spellStart"/>
      <w:r w:rsidR="00CC6FEB" w:rsidRPr="001F4634">
        <w:rPr>
          <w:rFonts w:ascii="UniCredit" w:hAnsi="UniCredit" w:cstheme="minorHAnsi"/>
          <w:b/>
          <w:bCs/>
          <w:i/>
          <w:iCs/>
          <w:sz w:val="24"/>
          <w:szCs w:val="24"/>
          <w:lang w:val="en-US"/>
        </w:rPr>
        <w:t>plăți</w:t>
      </w:r>
      <w:proofErr w:type="spellEnd"/>
      <w:r w:rsidR="00CC6FEB" w:rsidRPr="001F4634">
        <w:rPr>
          <w:rFonts w:ascii="UniCredit" w:hAnsi="UniCredit" w:cstheme="minorHAnsi"/>
          <w:b/>
          <w:bCs/>
          <w:i/>
          <w:iCs/>
          <w:sz w:val="24"/>
          <w:szCs w:val="24"/>
          <w:lang w:val="en-US"/>
        </w:rPr>
        <w:t xml:space="preserve"> zi de zi.”</w:t>
      </w:r>
      <w:r w:rsidR="008674AE" w:rsidRPr="001F4634">
        <w:rPr>
          <w:rFonts w:ascii="UniCredit" w:hAnsi="UniCredit" w:cstheme="minorHAnsi"/>
          <w:b/>
          <w:bCs/>
          <w:i/>
          <w:iCs/>
          <w:sz w:val="24"/>
          <w:szCs w:val="24"/>
          <w:lang w:val="ro-RO"/>
        </w:rPr>
        <w:t>, a declarat</w:t>
      </w:r>
      <w:r w:rsidR="008674AE" w:rsidRPr="001F4634">
        <w:rPr>
          <w:rFonts w:ascii="UniCredit" w:hAnsi="UniCredit" w:cstheme="minorHAnsi"/>
          <w:i/>
          <w:iCs/>
          <w:sz w:val="24"/>
          <w:szCs w:val="24"/>
          <w:lang w:val="ro-RO"/>
        </w:rPr>
        <w:t xml:space="preserve"> </w:t>
      </w:r>
      <w:bookmarkStart w:id="0" w:name="_Hlk219115315"/>
      <w:r w:rsidR="008674AE" w:rsidRPr="001F4634">
        <w:rPr>
          <w:rFonts w:ascii="UniCredit" w:hAnsi="UniCredit"/>
          <w:b/>
          <w:bCs/>
          <w:i/>
          <w:iCs/>
          <w:sz w:val="24"/>
          <w:szCs w:val="24"/>
          <w:lang w:val="ro-RO"/>
        </w:rPr>
        <w:t xml:space="preserve">Antoaneta </w:t>
      </w:r>
      <w:proofErr w:type="spellStart"/>
      <w:r w:rsidR="008674AE" w:rsidRPr="001F4634">
        <w:rPr>
          <w:rFonts w:ascii="UniCredit" w:hAnsi="UniCredit"/>
          <w:b/>
          <w:bCs/>
          <w:i/>
          <w:iCs/>
          <w:sz w:val="24"/>
          <w:szCs w:val="24"/>
          <w:lang w:val="ro-RO"/>
        </w:rPr>
        <w:t>Curteanu</w:t>
      </w:r>
      <w:bookmarkEnd w:id="0"/>
      <w:proofErr w:type="spellEnd"/>
      <w:r w:rsidR="008674AE" w:rsidRPr="001F4634">
        <w:rPr>
          <w:rFonts w:ascii="UniCredit" w:hAnsi="UniCredit"/>
          <w:b/>
          <w:bCs/>
          <w:i/>
          <w:iCs/>
          <w:sz w:val="24"/>
          <w:szCs w:val="24"/>
          <w:lang w:val="ro-RO"/>
        </w:rPr>
        <w:t>, Vicepreședinte Executiv Retail</w:t>
      </w:r>
      <w:r w:rsidR="00C65858" w:rsidRPr="001F4634">
        <w:rPr>
          <w:rFonts w:ascii="UniCredit" w:hAnsi="UniCredit"/>
          <w:b/>
          <w:bCs/>
          <w:i/>
          <w:iCs/>
          <w:sz w:val="24"/>
          <w:szCs w:val="24"/>
          <w:lang w:val="ro-RO"/>
        </w:rPr>
        <w:t>,</w:t>
      </w:r>
      <w:r w:rsidR="002C0027" w:rsidRPr="001F4634">
        <w:rPr>
          <w:rFonts w:ascii="UniCredit" w:hAnsi="UniCredit"/>
          <w:b/>
          <w:bCs/>
          <w:i/>
          <w:iCs/>
          <w:sz w:val="24"/>
          <w:szCs w:val="24"/>
          <w:lang w:val="ro-RO"/>
        </w:rPr>
        <w:t xml:space="preserve"> </w:t>
      </w:r>
      <w:r w:rsidR="008674AE" w:rsidRPr="001F4634">
        <w:rPr>
          <w:rFonts w:ascii="UniCredit" w:hAnsi="UniCredit"/>
          <w:b/>
          <w:bCs/>
          <w:i/>
          <w:iCs/>
          <w:sz w:val="24"/>
          <w:szCs w:val="24"/>
          <w:lang w:val="ro-RO"/>
        </w:rPr>
        <w:t>UniCredit Bank</w:t>
      </w:r>
      <w:r w:rsidR="008674AE" w:rsidRPr="001F4634">
        <w:rPr>
          <w:rFonts w:ascii="UniCredit" w:hAnsi="UniCredit"/>
          <w:i/>
          <w:iCs/>
          <w:sz w:val="24"/>
          <w:szCs w:val="24"/>
          <w:lang w:val="ro-RO"/>
        </w:rPr>
        <w:t>.</w:t>
      </w:r>
    </w:p>
    <w:p w14:paraId="311B6727" w14:textId="77777777" w:rsidR="00E310C5" w:rsidRPr="001F4634" w:rsidRDefault="00E310C5" w:rsidP="007548D6">
      <w:pPr>
        <w:spacing w:line="360" w:lineRule="auto"/>
        <w:jc w:val="both"/>
        <w:rPr>
          <w:rFonts w:ascii="UniCredit" w:hAnsi="UniCredit" w:cstheme="minorHAnsi"/>
          <w:sz w:val="24"/>
          <w:szCs w:val="24"/>
          <w:lang w:val="ro-RO"/>
        </w:rPr>
      </w:pPr>
    </w:p>
    <w:p w14:paraId="02B806B5" w14:textId="5C15D32A" w:rsidR="00C65858" w:rsidRPr="001F4634" w:rsidRDefault="000D2157" w:rsidP="007548D6">
      <w:pPr>
        <w:spacing w:line="360" w:lineRule="auto"/>
        <w:jc w:val="both"/>
        <w:rPr>
          <w:rFonts w:ascii="UniCredit" w:hAnsi="UniCredit" w:cstheme="minorHAnsi"/>
          <w:sz w:val="24"/>
          <w:szCs w:val="24"/>
          <w:lang w:val="ro-RO"/>
        </w:rPr>
      </w:pPr>
      <w:r w:rsidRPr="001F4634">
        <w:rPr>
          <w:rFonts w:ascii="UniCredit" w:hAnsi="UniCredit" w:cstheme="minorHAnsi"/>
          <w:sz w:val="24"/>
          <w:szCs w:val="24"/>
          <w:lang w:val="ro-RO"/>
        </w:rPr>
        <w:t>Împreună cu TRANSFOND, p</w:t>
      </w:r>
      <w:r w:rsidR="00C65858" w:rsidRPr="001F4634">
        <w:rPr>
          <w:rFonts w:ascii="UniCredit" w:hAnsi="UniCredit" w:cstheme="minorHAnsi"/>
          <w:sz w:val="24"/>
          <w:szCs w:val="24"/>
          <w:lang w:val="ro-RO"/>
        </w:rPr>
        <w:t>rin această inițiativă, UniCredit Bank se alătură băncilor care susțin dezvoltarea ecosistemului național de plăți instant</w:t>
      </w:r>
      <w:r w:rsidR="004B2710" w:rsidRPr="001F4634">
        <w:rPr>
          <w:rFonts w:ascii="UniCredit" w:hAnsi="UniCredit" w:cstheme="minorHAnsi"/>
          <w:sz w:val="24"/>
          <w:szCs w:val="24"/>
          <w:lang w:val="ro-RO"/>
        </w:rPr>
        <w:t>,</w:t>
      </w:r>
      <w:r w:rsidR="00C65858" w:rsidRPr="001F4634">
        <w:rPr>
          <w:rFonts w:ascii="UniCredit" w:hAnsi="UniCredit" w:cstheme="minorHAnsi"/>
          <w:sz w:val="24"/>
          <w:szCs w:val="24"/>
          <w:lang w:val="ro-RO"/>
        </w:rPr>
        <w:t xml:space="preserve"> contribuind la crearea unui standard de interoperabilitate și la accelerarea procesului de digitalizare în sectorul bancar.</w:t>
      </w:r>
    </w:p>
    <w:p w14:paraId="6C6283CB" w14:textId="77777777" w:rsidR="00E310C5" w:rsidRPr="001F4634" w:rsidRDefault="00E310C5" w:rsidP="007548D6">
      <w:pPr>
        <w:spacing w:line="360" w:lineRule="auto"/>
        <w:jc w:val="both"/>
        <w:rPr>
          <w:rFonts w:ascii="UniCredit" w:hAnsi="UniCredit" w:cstheme="minorHAnsi"/>
          <w:sz w:val="24"/>
          <w:szCs w:val="24"/>
          <w:lang w:val="ro-RO"/>
        </w:rPr>
      </w:pPr>
    </w:p>
    <w:p w14:paraId="3083340F" w14:textId="0537A53A" w:rsidR="0018313A" w:rsidRPr="001F4634" w:rsidRDefault="0018313A" w:rsidP="0018313A">
      <w:pPr>
        <w:spacing w:line="360" w:lineRule="auto"/>
        <w:jc w:val="both"/>
        <w:rPr>
          <w:rFonts w:ascii="UniCredit" w:hAnsi="UniCredit" w:cstheme="minorHAnsi"/>
          <w:b/>
          <w:bCs/>
          <w:i/>
          <w:iCs/>
          <w:sz w:val="24"/>
          <w:szCs w:val="24"/>
        </w:rPr>
      </w:pPr>
      <w:r w:rsidRPr="001F4634">
        <w:rPr>
          <w:rFonts w:ascii="UniCredit" w:hAnsi="UniCredit" w:cstheme="minorHAnsi"/>
          <w:b/>
          <w:bCs/>
          <w:i/>
          <w:iCs/>
          <w:sz w:val="24"/>
          <w:szCs w:val="24"/>
        </w:rPr>
        <w:t xml:space="preserve">„RoPay reprezintă o infrastructură strategică pentru modernizarea plăților din România, construită pentru a încuraja interoperabilitatea, colaborarea și inovația la nivelul întregului sistem bancar. Adoptarea sa de către UniCredit confirmă maturitatea soluției și încrederea acordată unei platforme dezvoltate local, în deplină conformitate cu cerințele de reglementare și securitate. În acest moment, conform bazei de date RoPay, un număr de </w:t>
      </w:r>
      <w:r w:rsidR="00A2123A" w:rsidRPr="001F4634">
        <w:rPr>
          <w:rFonts w:ascii="UniCredit" w:hAnsi="UniCredit" w:cstheme="minorHAnsi"/>
          <w:b/>
          <w:bCs/>
          <w:i/>
          <w:iCs/>
          <w:sz w:val="24"/>
          <w:szCs w:val="24"/>
        </w:rPr>
        <w:t xml:space="preserve">aproximativ 8.8 </w:t>
      </w:r>
      <w:r w:rsidRPr="001F4634">
        <w:rPr>
          <w:rFonts w:ascii="UniCredit" w:hAnsi="UniCredit" w:cstheme="minorHAnsi"/>
          <w:b/>
          <w:bCs/>
          <w:i/>
          <w:iCs/>
          <w:sz w:val="24"/>
          <w:szCs w:val="24"/>
        </w:rPr>
        <w:t>mil</w:t>
      </w:r>
      <w:r w:rsidR="00670E2A" w:rsidRPr="001F4634">
        <w:rPr>
          <w:rFonts w:ascii="UniCredit" w:hAnsi="UniCredit" w:cstheme="minorHAnsi"/>
          <w:b/>
          <w:bCs/>
          <w:i/>
          <w:iCs/>
          <w:sz w:val="24"/>
          <w:szCs w:val="24"/>
        </w:rPr>
        <w:t>ioane de</w:t>
      </w:r>
      <w:r w:rsidRPr="001F4634">
        <w:rPr>
          <w:rFonts w:ascii="UniCredit" w:hAnsi="UniCredit" w:cstheme="minorHAnsi"/>
          <w:b/>
          <w:bCs/>
          <w:i/>
          <w:iCs/>
          <w:sz w:val="24"/>
          <w:szCs w:val="24"/>
        </w:rPr>
        <w:t xml:space="preserve"> utilizatori pot face transferuri instant utilizând numărul de telefon în locul IBAN-ului, valoare aflată într-o dinamică permanentă</w:t>
      </w:r>
      <w:r w:rsidRPr="001F4634">
        <w:rPr>
          <w:rFonts w:ascii="UniCredit" w:hAnsi="UniCredit" w:cstheme="minorHAnsi"/>
          <w:i/>
          <w:iCs/>
          <w:sz w:val="24"/>
          <w:szCs w:val="24"/>
        </w:rPr>
        <w:t xml:space="preserve">.“ </w:t>
      </w:r>
      <w:r w:rsidRPr="001F4634">
        <w:rPr>
          <w:rFonts w:ascii="UniCredit" w:hAnsi="UniCredit" w:cstheme="minorHAnsi"/>
          <w:b/>
          <w:bCs/>
          <w:sz w:val="24"/>
          <w:szCs w:val="24"/>
        </w:rPr>
        <w:t xml:space="preserve">a </w:t>
      </w:r>
      <w:r w:rsidR="00F00EC1" w:rsidRPr="001F4634">
        <w:rPr>
          <w:rFonts w:ascii="UniCredit" w:hAnsi="UniCredit" w:cstheme="minorHAnsi"/>
          <w:b/>
          <w:bCs/>
          <w:sz w:val="24"/>
          <w:szCs w:val="24"/>
        </w:rPr>
        <w:t>declarat</w:t>
      </w:r>
      <w:r w:rsidRPr="001F4634">
        <w:rPr>
          <w:rFonts w:ascii="UniCredit" w:hAnsi="UniCredit" w:cstheme="minorHAnsi"/>
          <w:sz w:val="24"/>
          <w:szCs w:val="24"/>
          <w:lang w:val="ro-RO"/>
        </w:rPr>
        <w:t xml:space="preserve"> </w:t>
      </w:r>
      <w:r w:rsidRPr="001F4634">
        <w:rPr>
          <w:rFonts w:ascii="UniCredit" w:hAnsi="UniCredit" w:cstheme="minorHAnsi"/>
          <w:b/>
          <w:bCs/>
          <w:sz w:val="24"/>
          <w:szCs w:val="24"/>
          <w:lang w:val="ro-RO"/>
        </w:rPr>
        <w:t>Sabin Carantină, Director General TRANSFOND.</w:t>
      </w:r>
    </w:p>
    <w:p w14:paraId="60DB40EF" w14:textId="77777777" w:rsidR="0018313A" w:rsidRPr="001F4634" w:rsidRDefault="0018313A" w:rsidP="0018313A">
      <w:pPr>
        <w:spacing w:line="360" w:lineRule="auto"/>
        <w:jc w:val="both"/>
        <w:rPr>
          <w:rFonts w:ascii="UniCredit" w:hAnsi="UniCredit" w:cstheme="minorHAnsi"/>
          <w:sz w:val="24"/>
          <w:szCs w:val="24"/>
          <w:lang w:val="ro-RO"/>
        </w:rPr>
      </w:pPr>
    </w:p>
    <w:p w14:paraId="24840444" w14:textId="4D5AD9B7" w:rsidR="00E310C5" w:rsidRPr="001F4634" w:rsidRDefault="00487960" w:rsidP="007548D6">
      <w:pPr>
        <w:spacing w:line="360" w:lineRule="auto"/>
        <w:jc w:val="both"/>
        <w:rPr>
          <w:rFonts w:ascii="UniCredit" w:hAnsi="UniCredit" w:cstheme="minorHAnsi"/>
          <w:sz w:val="24"/>
          <w:szCs w:val="24"/>
          <w:lang w:val="ro-RO"/>
        </w:rPr>
      </w:pPr>
      <w:r w:rsidRPr="001F4634">
        <w:rPr>
          <w:rFonts w:ascii="UniCredit" w:hAnsi="UniCredit" w:cstheme="minorHAnsi"/>
          <w:sz w:val="24"/>
          <w:szCs w:val="24"/>
          <w:lang w:val="ro-RO"/>
        </w:rPr>
        <w:t xml:space="preserve">În </w:t>
      </w:r>
      <w:r w:rsidR="00E310C5" w:rsidRPr="001F4634">
        <w:rPr>
          <w:rFonts w:ascii="UniCredit" w:hAnsi="UniCredit" w:cstheme="minorHAnsi"/>
          <w:sz w:val="24"/>
          <w:szCs w:val="24"/>
          <w:lang w:val="ro-RO"/>
        </w:rPr>
        <w:t>implementarea</w:t>
      </w:r>
      <w:r w:rsidRPr="001F4634">
        <w:rPr>
          <w:rFonts w:ascii="UniCredit" w:hAnsi="UniCredit" w:cstheme="minorHAnsi"/>
          <w:sz w:val="24"/>
          <w:szCs w:val="24"/>
          <w:lang w:val="ro-RO"/>
        </w:rPr>
        <w:t xml:space="preserve"> soluției RoPay, UniCredit a colaborat cu </w:t>
      </w:r>
      <w:proofErr w:type="spellStart"/>
      <w:r w:rsidRPr="001F4634">
        <w:rPr>
          <w:rFonts w:ascii="UniCredit" w:hAnsi="UniCredit" w:cstheme="minorHAnsi"/>
          <w:b/>
          <w:bCs/>
          <w:sz w:val="24"/>
          <w:szCs w:val="24"/>
          <w:lang w:val="ro-RO"/>
        </w:rPr>
        <w:t>Montran</w:t>
      </w:r>
      <w:proofErr w:type="spellEnd"/>
      <w:r w:rsidRPr="001F4634">
        <w:rPr>
          <w:rFonts w:ascii="UniCredit" w:hAnsi="UniCredit" w:cstheme="minorHAnsi"/>
          <w:b/>
          <w:bCs/>
          <w:sz w:val="24"/>
          <w:szCs w:val="24"/>
          <w:lang w:val="ro-RO"/>
        </w:rPr>
        <w:t>,</w:t>
      </w:r>
      <w:r w:rsidRPr="001F4634">
        <w:rPr>
          <w:rFonts w:ascii="UniCredit" w:hAnsi="UniCredit" w:cstheme="minorHAnsi"/>
          <w:sz w:val="24"/>
          <w:szCs w:val="24"/>
          <w:lang w:val="ro-RO"/>
        </w:rPr>
        <w:t xml:space="preserve"> furnizorul soluțiilor</w:t>
      </w:r>
      <w:r w:rsidR="009430AD" w:rsidRPr="001F4634">
        <w:rPr>
          <w:rFonts w:ascii="UniCredit" w:hAnsi="UniCredit" w:cstheme="minorHAnsi"/>
          <w:sz w:val="24"/>
          <w:szCs w:val="24"/>
          <w:lang w:val="ro-RO"/>
        </w:rPr>
        <w:t xml:space="preserve"> </w:t>
      </w:r>
      <w:r w:rsidRPr="001F4634">
        <w:rPr>
          <w:rFonts w:ascii="UniCredit" w:hAnsi="UniCredit" w:cstheme="minorHAnsi"/>
          <w:sz w:val="24"/>
          <w:szCs w:val="24"/>
          <w:lang w:val="ro-RO"/>
        </w:rPr>
        <w:t>centrale RoPay și Plăți Instant și lider de piață în dezvoltarea sistemelor de plăți pentru băncile comerciale.</w:t>
      </w:r>
    </w:p>
    <w:p w14:paraId="3E91ECFC" w14:textId="77777777" w:rsidR="00670E2A" w:rsidRPr="001F4634" w:rsidRDefault="00670E2A" w:rsidP="007548D6">
      <w:pPr>
        <w:spacing w:line="360" w:lineRule="auto"/>
        <w:jc w:val="both"/>
        <w:rPr>
          <w:rFonts w:ascii="UniCredit" w:hAnsi="UniCredit" w:cstheme="minorHAnsi"/>
          <w:sz w:val="24"/>
          <w:szCs w:val="24"/>
          <w:lang w:val="ro-RO"/>
        </w:rPr>
      </w:pPr>
    </w:p>
    <w:p w14:paraId="2B6C9A9A" w14:textId="61004C58" w:rsidR="00C65858" w:rsidRPr="001F4634" w:rsidRDefault="00C65858" w:rsidP="007548D6">
      <w:pPr>
        <w:spacing w:line="360" w:lineRule="auto"/>
        <w:jc w:val="both"/>
        <w:rPr>
          <w:rFonts w:ascii="UniCredit" w:hAnsi="UniCredit" w:cstheme="minorHAnsi"/>
          <w:i/>
          <w:iCs/>
          <w:sz w:val="24"/>
          <w:szCs w:val="24"/>
          <w:lang w:val="ro-RO"/>
        </w:rPr>
      </w:pPr>
      <w:r w:rsidRPr="001F4634">
        <w:rPr>
          <w:rFonts w:ascii="UniCredit" w:hAnsi="UniCredit" w:cstheme="minorHAnsi"/>
          <w:b/>
          <w:bCs/>
          <w:i/>
          <w:iCs/>
          <w:sz w:val="24"/>
          <w:szCs w:val="24"/>
          <w:lang w:val="ro-RO"/>
        </w:rPr>
        <w:t>„</w:t>
      </w:r>
      <w:proofErr w:type="spellStart"/>
      <w:r w:rsidRPr="001F4634">
        <w:rPr>
          <w:rFonts w:ascii="UniCredit" w:hAnsi="UniCredit" w:cstheme="minorHAnsi"/>
          <w:b/>
          <w:bCs/>
          <w:i/>
          <w:iCs/>
          <w:sz w:val="24"/>
          <w:szCs w:val="24"/>
          <w:lang w:val="ro-RO"/>
        </w:rPr>
        <w:t>Montran</w:t>
      </w:r>
      <w:proofErr w:type="spellEnd"/>
      <w:r w:rsidRPr="001F4634">
        <w:rPr>
          <w:rFonts w:ascii="UniCredit" w:hAnsi="UniCredit" w:cstheme="minorHAnsi"/>
          <w:b/>
          <w:bCs/>
          <w:i/>
          <w:iCs/>
          <w:sz w:val="24"/>
          <w:szCs w:val="24"/>
          <w:lang w:val="ro-RO"/>
        </w:rPr>
        <w:t xml:space="preserve"> a implementat RoPay alături de UniCredit într-un timp foarte scurt, beneficiind de o colaborare excelentă cu echipa băncii implicată în această dezvoltare. Ne bucurăm să vedem că RoPay câștigă tot mai multă tracțiune în România și suntem convinși că, în curând, majoritatea băncilor vor oferi clienților această opțiune de plată. Mulțumim UniCredit pentru încrederea acordată.", a declarat Irina </w:t>
      </w:r>
      <w:proofErr w:type="spellStart"/>
      <w:r w:rsidRPr="001F4634">
        <w:rPr>
          <w:rFonts w:ascii="UniCredit" w:hAnsi="UniCredit" w:cstheme="minorHAnsi"/>
          <w:b/>
          <w:bCs/>
          <w:i/>
          <w:iCs/>
          <w:sz w:val="24"/>
          <w:szCs w:val="24"/>
          <w:lang w:val="ro-RO"/>
        </w:rPr>
        <w:t>Cârcu</w:t>
      </w:r>
      <w:proofErr w:type="spellEnd"/>
      <w:r w:rsidRPr="001F4634">
        <w:rPr>
          <w:rFonts w:ascii="UniCredit" w:hAnsi="UniCredit" w:cstheme="minorHAnsi"/>
          <w:b/>
          <w:bCs/>
          <w:i/>
          <w:iCs/>
          <w:sz w:val="24"/>
          <w:szCs w:val="24"/>
          <w:lang w:val="ro-RO"/>
        </w:rPr>
        <w:t xml:space="preserve">, Director Regional Vânzări, </w:t>
      </w:r>
      <w:proofErr w:type="spellStart"/>
      <w:r w:rsidRPr="001F4634">
        <w:rPr>
          <w:rFonts w:ascii="UniCredit" w:hAnsi="UniCredit" w:cstheme="minorHAnsi"/>
          <w:b/>
          <w:bCs/>
          <w:i/>
          <w:iCs/>
          <w:sz w:val="24"/>
          <w:szCs w:val="24"/>
          <w:lang w:val="ro-RO"/>
        </w:rPr>
        <w:t>Montran</w:t>
      </w:r>
      <w:proofErr w:type="spellEnd"/>
      <w:r w:rsidRPr="001F4634">
        <w:rPr>
          <w:rFonts w:ascii="UniCredit" w:hAnsi="UniCredit" w:cstheme="minorHAnsi"/>
          <w:b/>
          <w:bCs/>
          <w:i/>
          <w:iCs/>
          <w:sz w:val="24"/>
          <w:szCs w:val="24"/>
          <w:lang w:val="ro-RO"/>
        </w:rPr>
        <w:t>.</w:t>
      </w:r>
    </w:p>
    <w:p w14:paraId="4180E450" w14:textId="77777777" w:rsidR="00150220" w:rsidRPr="001F4634" w:rsidRDefault="00150220" w:rsidP="00A056B4">
      <w:pPr>
        <w:spacing w:line="360" w:lineRule="auto"/>
        <w:jc w:val="both"/>
        <w:rPr>
          <w:rFonts w:ascii="UniCredit" w:hAnsi="UniCredit" w:cstheme="minorHAnsi"/>
          <w:sz w:val="24"/>
          <w:szCs w:val="24"/>
          <w:lang w:val="ro-RO"/>
        </w:rPr>
      </w:pPr>
    </w:p>
    <w:p w14:paraId="705E0B32" w14:textId="68F8DEDA" w:rsidR="00CC37CB" w:rsidRPr="001F4634" w:rsidRDefault="00EB73C0" w:rsidP="007548D6">
      <w:pPr>
        <w:spacing w:line="360" w:lineRule="auto"/>
        <w:jc w:val="both"/>
        <w:rPr>
          <w:rFonts w:ascii="UniCredit" w:hAnsi="UniCredit" w:cstheme="minorHAnsi"/>
          <w:sz w:val="24"/>
          <w:szCs w:val="24"/>
          <w:lang w:val="ro-RO"/>
        </w:rPr>
      </w:pPr>
      <w:r w:rsidRPr="001F4634">
        <w:rPr>
          <w:rFonts w:ascii="UniCredit" w:hAnsi="UniCredit" w:cstheme="minorHAnsi"/>
          <w:sz w:val="24"/>
          <w:szCs w:val="24"/>
          <w:lang w:val="ro-RO"/>
        </w:rPr>
        <w:t xml:space="preserve">RoPay este dezvoltat de </w:t>
      </w:r>
      <w:r w:rsidRPr="00B5749E">
        <w:rPr>
          <w:rFonts w:ascii="UniCredit" w:hAnsi="UniCredit" w:cstheme="minorHAnsi"/>
          <w:b/>
          <w:bCs/>
          <w:sz w:val="24"/>
          <w:szCs w:val="24"/>
          <w:lang w:val="ro-RO"/>
        </w:rPr>
        <w:t xml:space="preserve">TRANSFOND, în parteneriat cu Asociația Română a Băncilor, cu autorizarea Băncii Naționale a României </w:t>
      </w:r>
      <w:r w:rsidRPr="001F4634">
        <w:rPr>
          <w:rFonts w:ascii="UniCredit" w:hAnsi="UniCredit" w:cstheme="minorHAnsi"/>
          <w:sz w:val="24"/>
          <w:szCs w:val="24"/>
          <w:lang w:val="ro-RO"/>
        </w:rPr>
        <w:t xml:space="preserve">și facilitează plăți rapide și sigure între toate băncile participante. Prin </w:t>
      </w:r>
      <w:r w:rsidRPr="001F4634">
        <w:rPr>
          <w:rFonts w:ascii="UniCredit" w:hAnsi="UniCredit" w:cstheme="minorHAnsi"/>
          <w:sz w:val="24"/>
          <w:szCs w:val="24"/>
          <w:lang w:val="ro-RO"/>
        </w:rPr>
        <w:lastRenderedPageBreak/>
        <w:t>RoPay plățile sunt procesate instant, în mai puțin de 10 secunde, la cele mai înalte standarde de securitate, asigurându-se protecția datelor și tranzacțiilor.</w:t>
      </w:r>
    </w:p>
    <w:p w14:paraId="0600A5AD" w14:textId="77777777" w:rsidR="00D64431" w:rsidRPr="00B5749E" w:rsidRDefault="00D64431" w:rsidP="007548D6">
      <w:pPr>
        <w:spacing w:line="360" w:lineRule="auto"/>
        <w:jc w:val="both"/>
        <w:rPr>
          <w:rFonts w:ascii="UniCredit" w:hAnsi="UniCredit" w:cstheme="minorHAnsi"/>
          <w:sz w:val="18"/>
          <w:lang w:val="ro-RO"/>
        </w:rPr>
      </w:pPr>
    </w:p>
    <w:p w14:paraId="4B3CEDD8" w14:textId="242C8D4F" w:rsidR="009A7CCE" w:rsidRPr="001F4634" w:rsidRDefault="009A7CCE" w:rsidP="007548D6">
      <w:pPr>
        <w:spacing w:line="360" w:lineRule="auto"/>
        <w:jc w:val="both"/>
        <w:rPr>
          <w:rFonts w:ascii="UniCredit" w:hAnsi="UniCredit"/>
          <w:b/>
          <w:bCs/>
          <w:sz w:val="24"/>
          <w:szCs w:val="24"/>
          <w:lang w:val="ro-RO"/>
        </w:rPr>
      </w:pPr>
      <w:r w:rsidRPr="001F4634">
        <w:rPr>
          <w:rFonts w:ascii="UniCredit" w:hAnsi="UniCredit"/>
          <w:b/>
          <w:bCs/>
          <w:sz w:val="24"/>
          <w:szCs w:val="24"/>
          <w:lang w:val="ro-RO"/>
        </w:rPr>
        <w:t>Despre UniCredit Bank</w:t>
      </w:r>
    </w:p>
    <w:p w14:paraId="5F7E86B6" w14:textId="14E4D454" w:rsidR="00D64431" w:rsidRPr="001F4634" w:rsidRDefault="009A7CCE" w:rsidP="00D64431">
      <w:pPr>
        <w:jc w:val="both"/>
        <w:rPr>
          <w:rFonts w:ascii="UniCredit" w:hAnsi="UniCredit"/>
          <w:sz w:val="24"/>
          <w:szCs w:val="24"/>
          <w:lang w:val="hu-HU"/>
        </w:rPr>
      </w:pPr>
      <w:r w:rsidRPr="001F4634">
        <w:rPr>
          <w:rFonts w:ascii="UniCredit" w:hAnsi="UniCredit"/>
          <w:sz w:val="24"/>
          <w:szCs w:val="24"/>
          <w:lang w:val="ro-RO"/>
        </w:rPr>
        <w:t xml:space="preserve">UniCredit Bank este parte a Grupului UniCredit, o Bancă Comercială Pan Europeană cu o ofertă unică de servicii în Italia, Germania, Austria, Europa Centrală și de Est. În România, UniCredit Bank este una dintre principalele instituții financiare, oferind servicii și produse de înaltă calitate pentru toate categoriile de clienți. UniCredit Bank își propune să mențină permanent clientul în centrul activităților sale, să fie un partener cu care se lucrează ușor și să fie o parte activă a comunităților în care își desfășoară activitatea. </w:t>
      </w:r>
      <w:r w:rsidR="00D64431" w:rsidRPr="001F4634">
        <w:rPr>
          <w:rFonts w:ascii="UniCredit" w:hAnsi="UniCredit"/>
          <w:sz w:val="24"/>
          <w:szCs w:val="24"/>
          <w:lang w:val="hu-HU"/>
        </w:rPr>
        <w:t xml:space="preserve">Digitalizarea și angajamentul față de principiile ESG sunt factori cheie pentru serviciile noastre și ne ajută să oferim excelență părților interesate </w:t>
      </w:r>
      <w:r w:rsidR="004E4096" w:rsidRPr="001F4634">
        <w:rPr>
          <w:rFonts w:ascii="UniCredit" w:hAnsi="UniCredit"/>
          <w:sz w:val="24"/>
          <w:szCs w:val="24"/>
          <w:lang w:val="hu-HU"/>
        </w:rPr>
        <w:t>pentru</w:t>
      </w:r>
      <w:r w:rsidR="00D64431" w:rsidRPr="001F4634">
        <w:rPr>
          <w:rFonts w:ascii="UniCredit" w:hAnsi="UniCredit"/>
          <w:sz w:val="24"/>
          <w:szCs w:val="24"/>
          <w:lang w:val="hu-HU"/>
        </w:rPr>
        <w:t xml:space="preserve"> un viitor sustenabil pentru clienții, comunitățile și angajații noștri.</w:t>
      </w:r>
    </w:p>
    <w:p w14:paraId="70075EBF" w14:textId="77777777" w:rsidR="00E310C5" w:rsidRPr="00B5749E" w:rsidRDefault="00E310C5" w:rsidP="007548D6">
      <w:pPr>
        <w:spacing w:line="360" w:lineRule="auto"/>
        <w:jc w:val="both"/>
        <w:rPr>
          <w:rFonts w:ascii="UniCredit" w:hAnsi="UniCredit"/>
          <w:sz w:val="18"/>
          <w:lang w:val="ro-RO"/>
        </w:rPr>
      </w:pPr>
    </w:p>
    <w:p w14:paraId="311E13FD" w14:textId="77777777" w:rsidR="00F00EC1" w:rsidRPr="001F4634" w:rsidRDefault="00E310C5" w:rsidP="00F00EC1">
      <w:pPr>
        <w:spacing w:line="360" w:lineRule="auto"/>
        <w:jc w:val="both"/>
        <w:rPr>
          <w:rFonts w:ascii="UniCredit" w:hAnsi="UniCredit"/>
          <w:b/>
          <w:bCs/>
          <w:sz w:val="24"/>
          <w:szCs w:val="24"/>
        </w:rPr>
      </w:pPr>
      <w:r w:rsidRPr="001F4634">
        <w:rPr>
          <w:rFonts w:ascii="UniCredit" w:hAnsi="UniCredit"/>
          <w:b/>
          <w:bCs/>
          <w:sz w:val="24"/>
          <w:szCs w:val="24"/>
        </w:rPr>
        <w:t>Despre TRANSFOND</w:t>
      </w:r>
    </w:p>
    <w:p w14:paraId="11DCE507" w14:textId="69F1A940" w:rsidR="00E310C5" w:rsidRPr="001F4634" w:rsidRDefault="00E310C5" w:rsidP="00F00EC1">
      <w:pPr>
        <w:spacing w:line="360" w:lineRule="auto"/>
        <w:jc w:val="both"/>
        <w:rPr>
          <w:rFonts w:ascii="UniCredit" w:hAnsi="UniCredit"/>
          <w:sz w:val="24"/>
          <w:szCs w:val="24"/>
          <w:lang w:val="ro-RO"/>
        </w:rPr>
      </w:pPr>
      <w:r w:rsidRPr="001F4634">
        <w:rPr>
          <w:rFonts w:ascii="UniCredit" w:hAnsi="UniCredit"/>
          <w:sz w:val="24"/>
          <w:szCs w:val="24"/>
        </w:rPr>
        <w:t>TRANSFOND, administratorul și operatorul Casei de Compensare Automată a plăților interbancare de retail, este principalul partener al comunității financiar-bancare din România în domeniul plăților interne și transfrontaliere, atât în lei, cât și în euro, exploatând la maximum infrastructura şi know-how-ul de care dispune. Acționariatul este format din Banca Națională a României și 18 bănci comerciale active pe piața locală. Compania a dezvoltat soluții de referință pentru piața financiară și pentru utilizatorii finali, precum RoPay, Plăți Instant, Serviciul Afișare Nume Beneficiar (SANB).</w:t>
      </w:r>
    </w:p>
    <w:p w14:paraId="13EF7AFE" w14:textId="77777777" w:rsidR="009A7CCE" w:rsidRPr="00B5749E" w:rsidRDefault="009A7CCE" w:rsidP="00F00EC1">
      <w:pPr>
        <w:spacing w:line="360" w:lineRule="auto"/>
        <w:jc w:val="both"/>
        <w:rPr>
          <w:rFonts w:ascii="UniCredit" w:hAnsi="UniCredit"/>
          <w:sz w:val="18"/>
          <w:lang w:val="ro-RO"/>
        </w:rPr>
      </w:pPr>
    </w:p>
    <w:p w14:paraId="7B0A7400" w14:textId="77777777" w:rsidR="00C65858" w:rsidRPr="001F4634" w:rsidRDefault="009A7CCE" w:rsidP="007548D6">
      <w:pPr>
        <w:spacing w:line="360" w:lineRule="auto"/>
        <w:jc w:val="both"/>
        <w:rPr>
          <w:rFonts w:ascii="UniCredit" w:hAnsi="UniCredit"/>
          <w:b/>
          <w:bCs/>
          <w:sz w:val="24"/>
          <w:szCs w:val="24"/>
          <w:lang w:val="ro-RO"/>
        </w:rPr>
      </w:pPr>
      <w:r w:rsidRPr="001F4634">
        <w:rPr>
          <w:rFonts w:ascii="UniCredit" w:hAnsi="UniCredit"/>
          <w:b/>
          <w:bCs/>
          <w:sz w:val="24"/>
          <w:szCs w:val="24"/>
          <w:lang w:val="ro-RO"/>
        </w:rPr>
        <w:t xml:space="preserve">Despre </w:t>
      </w:r>
      <w:proofErr w:type="spellStart"/>
      <w:r w:rsidR="00C65858" w:rsidRPr="001F4634">
        <w:rPr>
          <w:rFonts w:ascii="UniCredit" w:hAnsi="UniCredit"/>
          <w:b/>
          <w:bCs/>
          <w:sz w:val="24"/>
          <w:szCs w:val="24"/>
          <w:lang w:val="ro-RO"/>
        </w:rPr>
        <w:t>Montran</w:t>
      </w:r>
      <w:proofErr w:type="spellEnd"/>
      <w:r w:rsidR="00C65858" w:rsidRPr="001F4634">
        <w:rPr>
          <w:rFonts w:ascii="UniCredit" w:hAnsi="UniCredit"/>
          <w:b/>
          <w:bCs/>
          <w:sz w:val="24"/>
          <w:szCs w:val="24"/>
          <w:lang w:val="ro-RO"/>
        </w:rPr>
        <w:t xml:space="preserve"> </w:t>
      </w:r>
    </w:p>
    <w:p w14:paraId="01784B74" w14:textId="72631AEF" w:rsidR="00150220" w:rsidRPr="001F4634" w:rsidRDefault="00C65858" w:rsidP="007548D6">
      <w:pPr>
        <w:spacing w:line="360" w:lineRule="auto"/>
        <w:jc w:val="both"/>
        <w:rPr>
          <w:rFonts w:ascii="UniCredit" w:hAnsi="UniCredit"/>
          <w:sz w:val="24"/>
          <w:szCs w:val="24"/>
          <w:lang w:val="ro-RO"/>
        </w:rPr>
      </w:pPr>
      <w:r w:rsidRPr="001F4634">
        <w:rPr>
          <w:rFonts w:ascii="UniCredit" w:hAnsi="UniCredit"/>
          <w:sz w:val="24"/>
          <w:szCs w:val="24"/>
          <w:lang w:val="ro-RO"/>
        </w:rPr>
        <w:t xml:space="preserve">Cu o vechime de peste 25 de ani în România și de peste 45 ani la nivel mondial, </w:t>
      </w:r>
      <w:proofErr w:type="spellStart"/>
      <w:r w:rsidRPr="001F4634">
        <w:rPr>
          <w:rFonts w:ascii="UniCredit" w:hAnsi="UniCredit"/>
          <w:sz w:val="24"/>
          <w:szCs w:val="24"/>
          <w:lang w:val="ro-RO"/>
        </w:rPr>
        <w:t>Montran</w:t>
      </w:r>
      <w:proofErr w:type="spellEnd"/>
      <w:r w:rsidRPr="001F4634">
        <w:rPr>
          <w:rFonts w:ascii="UniCredit" w:hAnsi="UniCredit"/>
          <w:sz w:val="24"/>
          <w:szCs w:val="24"/>
          <w:lang w:val="ro-RO"/>
        </w:rPr>
        <w:t xml:space="preserve"> este lider de piață în dezvoltarea de sisteme de plăți atât pentru infrastructura băncilor naționale cât și pentru bănci comerciale. Peste 100 de bănci comerciale și peste 75 bănci naționale din peste 90 de țări folosesc sisteme de plăți implementate de </w:t>
      </w:r>
      <w:proofErr w:type="spellStart"/>
      <w:r w:rsidRPr="001F4634">
        <w:rPr>
          <w:rFonts w:ascii="UniCredit" w:hAnsi="UniCredit"/>
          <w:sz w:val="24"/>
          <w:szCs w:val="24"/>
          <w:lang w:val="ro-RO"/>
        </w:rPr>
        <w:t>Montran</w:t>
      </w:r>
      <w:proofErr w:type="spellEnd"/>
      <w:r w:rsidRPr="001F4634">
        <w:rPr>
          <w:rFonts w:ascii="UniCredit" w:hAnsi="UniCredit"/>
          <w:sz w:val="24"/>
          <w:szCs w:val="24"/>
          <w:lang w:val="ro-RO"/>
        </w:rPr>
        <w:t xml:space="preserve">. Printre produsele dezvoltate de companie se numără: Global Payments Hub, Payments </w:t>
      </w:r>
      <w:proofErr w:type="spellStart"/>
      <w:r w:rsidRPr="001F4634">
        <w:rPr>
          <w:rFonts w:ascii="UniCredit" w:hAnsi="UniCredit"/>
          <w:sz w:val="24"/>
          <w:szCs w:val="24"/>
          <w:lang w:val="ro-RO"/>
        </w:rPr>
        <w:t>Gateways</w:t>
      </w:r>
      <w:proofErr w:type="spellEnd"/>
      <w:r w:rsidRPr="001F4634">
        <w:rPr>
          <w:rFonts w:ascii="UniCredit" w:hAnsi="UniCredit"/>
          <w:sz w:val="24"/>
          <w:szCs w:val="24"/>
          <w:lang w:val="ro-RO"/>
        </w:rPr>
        <w:t xml:space="preserve">, inclusiv pentru Plăți Instant, TIPS, </w:t>
      </w:r>
      <w:proofErr w:type="spellStart"/>
      <w:r w:rsidRPr="001F4634">
        <w:rPr>
          <w:rFonts w:ascii="UniCredit" w:hAnsi="UniCredit"/>
          <w:sz w:val="24"/>
          <w:szCs w:val="24"/>
          <w:lang w:val="ro-RO"/>
        </w:rPr>
        <w:t>RoTIPS</w:t>
      </w:r>
      <w:proofErr w:type="spellEnd"/>
      <w:r w:rsidRPr="001F4634">
        <w:rPr>
          <w:rFonts w:ascii="UniCredit" w:hAnsi="UniCredit"/>
          <w:sz w:val="24"/>
          <w:szCs w:val="24"/>
          <w:lang w:val="ro-RO"/>
        </w:rPr>
        <w:t xml:space="preserve">, </w:t>
      </w:r>
      <w:r w:rsidRPr="001F4634">
        <w:rPr>
          <w:rFonts w:ascii="UniCredit" w:hAnsi="UniCredit"/>
          <w:sz w:val="24"/>
          <w:szCs w:val="24"/>
          <w:lang w:val="ro-RO"/>
        </w:rPr>
        <w:lastRenderedPageBreak/>
        <w:t xml:space="preserve">RoPay, sisteme de Antifraudă / </w:t>
      </w:r>
      <w:proofErr w:type="spellStart"/>
      <w:r w:rsidRPr="001F4634">
        <w:rPr>
          <w:rFonts w:ascii="UniCredit" w:hAnsi="UniCredit"/>
          <w:sz w:val="24"/>
          <w:szCs w:val="24"/>
          <w:lang w:val="ro-RO"/>
        </w:rPr>
        <w:t>Limit</w:t>
      </w:r>
      <w:proofErr w:type="spellEnd"/>
      <w:r w:rsidRPr="001F4634">
        <w:rPr>
          <w:rFonts w:ascii="UniCredit" w:hAnsi="UniCredit"/>
          <w:sz w:val="24"/>
          <w:szCs w:val="24"/>
          <w:lang w:val="ro-RO"/>
        </w:rPr>
        <w:t xml:space="preserve"> Management, Plăți SEPA sau de mare valoare, QR Code, Virtual </w:t>
      </w:r>
      <w:proofErr w:type="spellStart"/>
      <w:r w:rsidRPr="001F4634">
        <w:rPr>
          <w:rFonts w:ascii="UniCredit" w:hAnsi="UniCredit"/>
          <w:sz w:val="24"/>
          <w:szCs w:val="24"/>
          <w:lang w:val="ro-RO"/>
        </w:rPr>
        <w:t>Accounts</w:t>
      </w:r>
      <w:proofErr w:type="spellEnd"/>
      <w:r w:rsidRPr="001F4634">
        <w:rPr>
          <w:rFonts w:ascii="UniCredit" w:hAnsi="UniCredit"/>
          <w:sz w:val="24"/>
          <w:szCs w:val="24"/>
          <w:lang w:val="ro-RO"/>
        </w:rPr>
        <w:t xml:space="preserve">, Cash Management, Cash </w:t>
      </w:r>
      <w:proofErr w:type="spellStart"/>
      <w:r w:rsidRPr="001F4634">
        <w:rPr>
          <w:rFonts w:ascii="UniCredit" w:hAnsi="UniCredit"/>
          <w:sz w:val="24"/>
          <w:szCs w:val="24"/>
          <w:lang w:val="ro-RO"/>
        </w:rPr>
        <w:t>Pooling</w:t>
      </w:r>
      <w:proofErr w:type="spellEnd"/>
      <w:r w:rsidRPr="001F4634">
        <w:rPr>
          <w:rFonts w:ascii="UniCredit" w:hAnsi="UniCredit"/>
          <w:sz w:val="24"/>
          <w:szCs w:val="24"/>
          <w:lang w:val="ro-RO"/>
        </w:rPr>
        <w:t xml:space="preserve">, </w:t>
      </w:r>
      <w:proofErr w:type="spellStart"/>
      <w:r w:rsidRPr="001F4634">
        <w:rPr>
          <w:rFonts w:ascii="UniCredit" w:hAnsi="UniCredit"/>
          <w:sz w:val="24"/>
          <w:szCs w:val="24"/>
          <w:lang w:val="ro-RO"/>
        </w:rPr>
        <w:t>Sanctions</w:t>
      </w:r>
      <w:proofErr w:type="spellEnd"/>
      <w:r w:rsidRPr="001F4634">
        <w:rPr>
          <w:rFonts w:ascii="UniCredit" w:hAnsi="UniCredit"/>
          <w:sz w:val="24"/>
          <w:szCs w:val="24"/>
          <w:lang w:val="ro-RO"/>
        </w:rPr>
        <w:t xml:space="preserve"> Screening, Dispute Management.</w:t>
      </w:r>
    </w:p>
    <w:p w14:paraId="5562D6A7" w14:textId="77777777" w:rsidR="009A7CCE" w:rsidRPr="001F4634" w:rsidRDefault="009A7CCE" w:rsidP="007548D6">
      <w:pPr>
        <w:spacing w:line="360" w:lineRule="auto"/>
        <w:jc w:val="both"/>
        <w:rPr>
          <w:rFonts w:ascii="UniCredit" w:hAnsi="UniCredit"/>
          <w:sz w:val="24"/>
          <w:szCs w:val="24"/>
          <w:lang w:val="ro-RO"/>
        </w:rPr>
      </w:pPr>
    </w:p>
    <w:p w14:paraId="751FBC27" w14:textId="77777777" w:rsidR="003D6ADC" w:rsidRPr="001F4634" w:rsidRDefault="003D6ADC" w:rsidP="007548D6">
      <w:pPr>
        <w:spacing w:line="360" w:lineRule="auto"/>
        <w:jc w:val="both"/>
        <w:rPr>
          <w:rFonts w:ascii="UniCredit" w:hAnsi="UniCredit"/>
          <w:sz w:val="24"/>
          <w:szCs w:val="24"/>
          <w:lang w:val="ro-RO"/>
        </w:rPr>
      </w:pPr>
    </w:p>
    <w:sectPr w:rsidR="003D6ADC" w:rsidRPr="001F4634" w:rsidSect="00B5749E">
      <w:headerReference w:type="default" r:id="rId8"/>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72409" w14:textId="77777777" w:rsidR="00655359" w:rsidRDefault="00655359" w:rsidP="009A7CCE">
      <w:pPr>
        <w:spacing w:line="240" w:lineRule="auto"/>
      </w:pPr>
      <w:r>
        <w:separator/>
      </w:r>
    </w:p>
  </w:endnote>
  <w:endnote w:type="continuationSeparator" w:id="0">
    <w:p w14:paraId="6B9DFB54" w14:textId="77777777" w:rsidR="00655359" w:rsidRDefault="00655359" w:rsidP="009A7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UniCredit">
    <w:altName w:val="Calibri"/>
    <w:charset w:val="00"/>
    <w:family w:val="auto"/>
    <w:pitch w:val="variable"/>
    <w:sig w:usb0="A00000AF" w:usb1="5000A06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C0216" w14:textId="77777777" w:rsidR="00655359" w:rsidRDefault="00655359" w:rsidP="009A7CCE">
      <w:pPr>
        <w:spacing w:line="240" w:lineRule="auto"/>
      </w:pPr>
      <w:r>
        <w:separator/>
      </w:r>
    </w:p>
  </w:footnote>
  <w:footnote w:type="continuationSeparator" w:id="0">
    <w:p w14:paraId="7A0A409F" w14:textId="77777777" w:rsidR="00655359" w:rsidRDefault="00655359" w:rsidP="009A7C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5B86" w14:textId="2292D0A2" w:rsidR="009A7CCE" w:rsidRDefault="00B5749E">
    <w:pPr>
      <w:pStyle w:val="Header"/>
    </w:pPr>
    <w:r>
      <w:rPr>
        <w:noProof/>
      </w:rPr>
      <w:drawing>
        <wp:anchor distT="0" distB="0" distL="114300" distR="114300" simplePos="0" relativeHeight="251660288" behindDoc="1" locked="0" layoutInCell="1" allowOverlap="1" wp14:anchorId="755AA081" wp14:editId="1054973F">
          <wp:simplePos x="0" y="0"/>
          <wp:positionH relativeFrom="column">
            <wp:posOffset>4142740</wp:posOffset>
          </wp:positionH>
          <wp:positionV relativeFrom="paragraph">
            <wp:posOffset>95250</wp:posOffset>
          </wp:positionV>
          <wp:extent cx="1837944" cy="237744"/>
          <wp:effectExtent l="0" t="0" r="0" b="0"/>
          <wp:wrapTight wrapText="bothSides">
            <wp:wrapPolygon edited="0">
              <wp:start x="0" y="0"/>
              <wp:lineTo x="0" y="19059"/>
              <wp:lineTo x="21272" y="19059"/>
              <wp:lineTo x="2127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944" cy="237744"/>
                  </a:xfrm>
                  <a:prstGeom prst="rect">
                    <a:avLst/>
                  </a:prstGeom>
                  <a:noFill/>
                  <a:ln>
                    <a:noFill/>
                  </a:ln>
                </pic:spPr>
              </pic:pic>
            </a:graphicData>
          </a:graphic>
          <wp14:sizeRelH relativeFrom="page">
            <wp14:pctWidth>0</wp14:pctWidth>
          </wp14:sizeRelH>
          <wp14:sizeRelV relativeFrom="page">
            <wp14:pctHeight>0</wp14:pctHeight>
          </wp14:sizeRelV>
        </wp:anchor>
      </w:drawing>
    </w:r>
    <w:r w:rsidR="009A7CCE" w:rsidRPr="004351FC">
      <w:rPr>
        <w:noProof/>
        <w:lang w:val="en-US" w:eastAsia="en-US"/>
      </w:rPr>
      <w:drawing>
        <wp:anchor distT="0" distB="0" distL="114300" distR="114300" simplePos="0" relativeHeight="251658240" behindDoc="0" locked="0" layoutInCell="1" allowOverlap="1" wp14:anchorId="63F365FE" wp14:editId="661702E5">
          <wp:simplePos x="0" y="0"/>
          <wp:positionH relativeFrom="column">
            <wp:posOffset>-238125</wp:posOffset>
          </wp:positionH>
          <wp:positionV relativeFrom="paragraph">
            <wp:posOffset>-114300</wp:posOffset>
          </wp:positionV>
          <wp:extent cx="2616200" cy="571500"/>
          <wp:effectExtent l="0" t="0" r="0" b="0"/>
          <wp:wrapThrough wrapText="bothSides">
            <wp:wrapPolygon edited="0">
              <wp:start x="0" y="0"/>
              <wp:lineTo x="0" y="20880"/>
              <wp:lineTo x="21390" y="20880"/>
              <wp:lineTo x="21390" y="0"/>
              <wp:lineTo x="0" y="0"/>
            </wp:wrapPolygon>
          </wp:wrapThrough>
          <wp:docPr id="8" name="Picture 8" descr="UCB_CMYK_2D_RO_L_Si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B_CMYK_2D_RO_L_Simple.jpg"/>
                  <pic:cNvPicPr/>
                </pic:nvPicPr>
                <pic:blipFill>
                  <a:blip r:embed="rId2">
                    <a:extLst>
                      <a:ext uri="{28A0092B-C50C-407E-A947-70E740481C1C}">
                        <a14:useLocalDpi xmlns:a14="http://schemas.microsoft.com/office/drawing/2010/main" val="0"/>
                      </a:ext>
                    </a:extLst>
                  </a:blip>
                  <a:srcRect t="31920" b="23391"/>
                  <a:stretch>
                    <a:fillRect/>
                  </a:stretch>
                </pic:blipFill>
                <pic:spPr>
                  <a:xfrm>
                    <a:off x="0" y="0"/>
                    <a:ext cx="2616200" cy="571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5684C2"/>
    <w:lvl w:ilvl="0">
      <w:start w:val="1"/>
      <w:numFmt w:val="bullet"/>
      <w:pStyle w:val="ListBullet"/>
      <w:lvlText w:val=""/>
      <w:lvlJc w:val="left"/>
      <w:pPr>
        <w:tabs>
          <w:tab w:val="num" w:pos="360"/>
        </w:tabs>
        <w:ind w:left="360" w:hanging="360"/>
      </w:pPr>
      <w:rPr>
        <w:rFonts w:ascii="Symbol" w:hAnsi="Symbol" w:hint="default"/>
      </w:rPr>
    </w:lvl>
  </w:abstractNum>
  <w:num w:numId="1" w16cid:durableId="210229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CCE"/>
    <w:rsid w:val="000218C9"/>
    <w:rsid w:val="000379C9"/>
    <w:rsid w:val="00057216"/>
    <w:rsid w:val="00062096"/>
    <w:rsid w:val="00066998"/>
    <w:rsid w:val="000736F7"/>
    <w:rsid w:val="0009620F"/>
    <w:rsid w:val="000B6850"/>
    <w:rsid w:val="000D2157"/>
    <w:rsid w:val="000D75F7"/>
    <w:rsid w:val="000F1B54"/>
    <w:rsid w:val="000F711A"/>
    <w:rsid w:val="0010778B"/>
    <w:rsid w:val="00150220"/>
    <w:rsid w:val="00153785"/>
    <w:rsid w:val="001820DA"/>
    <w:rsid w:val="0018313A"/>
    <w:rsid w:val="001B099E"/>
    <w:rsid w:val="001C3563"/>
    <w:rsid w:val="001F2F67"/>
    <w:rsid w:val="001F4634"/>
    <w:rsid w:val="00205339"/>
    <w:rsid w:val="00227C39"/>
    <w:rsid w:val="00252CFA"/>
    <w:rsid w:val="0026428D"/>
    <w:rsid w:val="00285D06"/>
    <w:rsid w:val="0029742A"/>
    <w:rsid w:val="002A0BB9"/>
    <w:rsid w:val="002B7D1D"/>
    <w:rsid w:val="002C0027"/>
    <w:rsid w:val="00316871"/>
    <w:rsid w:val="003405FD"/>
    <w:rsid w:val="003A43A3"/>
    <w:rsid w:val="003A56AA"/>
    <w:rsid w:val="003D3466"/>
    <w:rsid w:val="003D6ADC"/>
    <w:rsid w:val="00487960"/>
    <w:rsid w:val="004A2EB9"/>
    <w:rsid w:val="004B1BE3"/>
    <w:rsid w:val="004B2710"/>
    <w:rsid w:val="004D3C4F"/>
    <w:rsid w:val="004E4096"/>
    <w:rsid w:val="005741F8"/>
    <w:rsid w:val="006213EE"/>
    <w:rsid w:val="00655359"/>
    <w:rsid w:val="00656ADA"/>
    <w:rsid w:val="00670E2A"/>
    <w:rsid w:val="00672450"/>
    <w:rsid w:val="006749B8"/>
    <w:rsid w:val="006B27DF"/>
    <w:rsid w:val="006B7459"/>
    <w:rsid w:val="007548D6"/>
    <w:rsid w:val="0076685A"/>
    <w:rsid w:val="00795EE8"/>
    <w:rsid w:val="007D3974"/>
    <w:rsid w:val="0082494D"/>
    <w:rsid w:val="008674AE"/>
    <w:rsid w:val="00880759"/>
    <w:rsid w:val="00885813"/>
    <w:rsid w:val="00911CCE"/>
    <w:rsid w:val="009430AD"/>
    <w:rsid w:val="009603F7"/>
    <w:rsid w:val="00984FD1"/>
    <w:rsid w:val="009946D5"/>
    <w:rsid w:val="009A7CCE"/>
    <w:rsid w:val="00A056B4"/>
    <w:rsid w:val="00A2123A"/>
    <w:rsid w:val="00A4528E"/>
    <w:rsid w:val="00A61423"/>
    <w:rsid w:val="00A86F8E"/>
    <w:rsid w:val="00AD19E6"/>
    <w:rsid w:val="00B263B6"/>
    <w:rsid w:val="00B5749E"/>
    <w:rsid w:val="00B6083B"/>
    <w:rsid w:val="00B927BF"/>
    <w:rsid w:val="00BF5870"/>
    <w:rsid w:val="00C13150"/>
    <w:rsid w:val="00C65858"/>
    <w:rsid w:val="00CC37CB"/>
    <w:rsid w:val="00CC6FEB"/>
    <w:rsid w:val="00CD4C09"/>
    <w:rsid w:val="00D4118B"/>
    <w:rsid w:val="00D64431"/>
    <w:rsid w:val="00D849B5"/>
    <w:rsid w:val="00E1336D"/>
    <w:rsid w:val="00E310C5"/>
    <w:rsid w:val="00EB1326"/>
    <w:rsid w:val="00EB73C0"/>
    <w:rsid w:val="00EE3582"/>
    <w:rsid w:val="00EF60CC"/>
    <w:rsid w:val="00F00EC1"/>
    <w:rsid w:val="00F63514"/>
    <w:rsid w:val="00F92D47"/>
    <w:rsid w:val="00FC2037"/>
    <w:rsid w:val="00FE6DB6"/>
    <w:rsid w:val="00FF0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BA37F"/>
  <w15:chartTrackingRefBased/>
  <w15:docId w15:val="{12B4474C-3C26-4120-A929-7496819E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4AE"/>
    <w:pPr>
      <w:spacing w:after="0" w:line="360" w:lineRule="exact"/>
    </w:pPr>
    <w:rPr>
      <w:rFonts w:ascii="Calibri" w:eastAsia="MS Mincho" w:hAnsi="Calibri" w:cs="Times New Roman"/>
      <w:spacing w:val="-4"/>
      <w:kern w:val="0"/>
      <w:sz w:val="22"/>
      <w:szCs w:val="18"/>
      <w:lang w:val="de-DE" w:eastAsia="de-DE"/>
      <w14:ligatures w14:val="none"/>
    </w:rPr>
  </w:style>
  <w:style w:type="paragraph" w:styleId="Heading1">
    <w:name w:val="heading 1"/>
    <w:basedOn w:val="Normal"/>
    <w:next w:val="Normal"/>
    <w:link w:val="Heading1Char"/>
    <w:uiPriority w:val="9"/>
    <w:qFormat/>
    <w:rsid w:val="009A7CCE"/>
    <w:pPr>
      <w:keepNext/>
      <w:keepLines/>
      <w:spacing w:before="360" w:after="80" w:line="278" w:lineRule="auto"/>
      <w:outlineLvl w:val="0"/>
    </w:pPr>
    <w:rPr>
      <w:rFonts w:asciiTheme="majorHAnsi" w:eastAsiaTheme="majorEastAsia" w:hAnsiTheme="majorHAnsi" w:cstheme="majorBidi"/>
      <w:color w:val="0F4761" w:themeColor="accent1" w:themeShade="BF"/>
      <w:spacing w:val="0"/>
      <w:kern w:val="2"/>
      <w:sz w:val="40"/>
      <w:szCs w:val="40"/>
      <w:lang w:val="en-US" w:eastAsia="en-US"/>
      <w14:ligatures w14:val="standardContextual"/>
    </w:rPr>
  </w:style>
  <w:style w:type="paragraph" w:styleId="Heading2">
    <w:name w:val="heading 2"/>
    <w:basedOn w:val="Normal"/>
    <w:next w:val="Normal"/>
    <w:link w:val="Heading2Char"/>
    <w:uiPriority w:val="9"/>
    <w:unhideWhenUsed/>
    <w:qFormat/>
    <w:rsid w:val="009A7CCE"/>
    <w:pPr>
      <w:keepNext/>
      <w:keepLines/>
      <w:spacing w:before="160" w:after="80" w:line="278" w:lineRule="auto"/>
      <w:outlineLvl w:val="1"/>
    </w:pPr>
    <w:rPr>
      <w:rFonts w:asciiTheme="majorHAnsi" w:eastAsiaTheme="majorEastAsia" w:hAnsiTheme="majorHAnsi" w:cstheme="majorBidi"/>
      <w:color w:val="0F4761" w:themeColor="accent1" w:themeShade="BF"/>
      <w:spacing w:val="0"/>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9A7CCE"/>
    <w:pPr>
      <w:keepNext/>
      <w:keepLines/>
      <w:spacing w:before="160" w:after="80" w:line="278" w:lineRule="auto"/>
      <w:outlineLvl w:val="2"/>
    </w:pPr>
    <w:rPr>
      <w:rFonts w:asciiTheme="minorHAnsi" w:eastAsiaTheme="majorEastAsia" w:hAnsiTheme="minorHAnsi" w:cstheme="majorBidi"/>
      <w:color w:val="0F4761" w:themeColor="accent1" w:themeShade="BF"/>
      <w:spacing w:val="0"/>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9A7CCE"/>
    <w:pPr>
      <w:keepNext/>
      <w:keepLines/>
      <w:spacing w:before="80" w:after="40" w:line="278" w:lineRule="auto"/>
      <w:outlineLvl w:val="3"/>
    </w:pPr>
    <w:rPr>
      <w:rFonts w:asciiTheme="minorHAnsi" w:eastAsiaTheme="majorEastAsia" w:hAnsiTheme="minorHAnsi" w:cstheme="majorBidi"/>
      <w:i/>
      <w:iCs/>
      <w:color w:val="0F4761" w:themeColor="accent1" w:themeShade="BF"/>
      <w:spacing w:val="0"/>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9A7CCE"/>
    <w:pPr>
      <w:keepNext/>
      <w:keepLines/>
      <w:spacing w:before="80" w:after="40" w:line="278" w:lineRule="auto"/>
      <w:outlineLvl w:val="4"/>
    </w:pPr>
    <w:rPr>
      <w:rFonts w:asciiTheme="minorHAnsi" w:eastAsiaTheme="majorEastAsia" w:hAnsiTheme="minorHAnsi" w:cstheme="majorBidi"/>
      <w:color w:val="0F4761" w:themeColor="accent1" w:themeShade="BF"/>
      <w:spacing w:val="0"/>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9A7CCE"/>
    <w:pPr>
      <w:keepNext/>
      <w:keepLines/>
      <w:spacing w:before="40" w:line="278" w:lineRule="auto"/>
      <w:outlineLvl w:val="5"/>
    </w:pPr>
    <w:rPr>
      <w:rFonts w:asciiTheme="minorHAnsi" w:eastAsiaTheme="majorEastAsia" w:hAnsiTheme="minorHAnsi" w:cstheme="majorBidi"/>
      <w:i/>
      <w:iCs/>
      <w:color w:val="595959" w:themeColor="text1" w:themeTint="A6"/>
      <w:spacing w:val="0"/>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9A7CCE"/>
    <w:pPr>
      <w:keepNext/>
      <w:keepLines/>
      <w:spacing w:before="40" w:line="278" w:lineRule="auto"/>
      <w:outlineLvl w:val="6"/>
    </w:pPr>
    <w:rPr>
      <w:rFonts w:asciiTheme="minorHAnsi" w:eastAsiaTheme="majorEastAsia" w:hAnsiTheme="minorHAnsi" w:cstheme="majorBidi"/>
      <w:color w:val="595959" w:themeColor="text1" w:themeTint="A6"/>
      <w:spacing w:val="0"/>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9A7CCE"/>
    <w:pPr>
      <w:keepNext/>
      <w:keepLines/>
      <w:spacing w:line="278" w:lineRule="auto"/>
      <w:outlineLvl w:val="7"/>
    </w:pPr>
    <w:rPr>
      <w:rFonts w:asciiTheme="minorHAnsi" w:eastAsiaTheme="majorEastAsia" w:hAnsiTheme="minorHAnsi" w:cstheme="majorBidi"/>
      <w:i/>
      <w:iCs/>
      <w:color w:val="272727" w:themeColor="text1" w:themeTint="D8"/>
      <w:spacing w:val="0"/>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9A7CCE"/>
    <w:pPr>
      <w:keepNext/>
      <w:keepLines/>
      <w:spacing w:line="278" w:lineRule="auto"/>
      <w:outlineLvl w:val="8"/>
    </w:pPr>
    <w:rPr>
      <w:rFonts w:asciiTheme="minorHAnsi" w:eastAsiaTheme="majorEastAsia" w:hAnsiTheme="minorHAnsi" w:cstheme="majorBidi"/>
      <w:color w:val="272727" w:themeColor="text1" w:themeTint="D8"/>
      <w:spacing w:val="0"/>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7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CCE"/>
    <w:rPr>
      <w:rFonts w:eastAsiaTheme="majorEastAsia" w:cstheme="majorBidi"/>
      <w:color w:val="272727" w:themeColor="text1" w:themeTint="D8"/>
    </w:rPr>
  </w:style>
  <w:style w:type="paragraph" w:styleId="Title">
    <w:name w:val="Title"/>
    <w:basedOn w:val="Normal"/>
    <w:next w:val="Normal"/>
    <w:link w:val="TitleChar"/>
    <w:uiPriority w:val="10"/>
    <w:qFormat/>
    <w:rsid w:val="009A7CCE"/>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9A7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CC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9A7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CCE"/>
    <w:pPr>
      <w:spacing w:before="160" w:after="160" w:line="278" w:lineRule="auto"/>
      <w:jc w:val="center"/>
    </w:pPr>
    <w:rPr>
      <w:rFonts w:asciiTheme="minorHAnsi" w:eastAsiaTheme="minorHAnsi" w:hAnsiTheme="minorHAnsi" w:cstheme="minorBidi"/>
      <w:i/>
      <w:iCs/>
      <w:color w:val="404040" w:themeColor="text1" w:themeTint="BF"/>
      <w:spacing w:val="0"/>
      <w:kern w:val="2"/>
      <w:sz w:val="24"/>
      <w:szCs w:val="24"/>
      <w:lang w:val="en-US" w:eastAsia="en-US"/>
      <w14:ligatures w14:val="standardContextual"/>
    </w:rPr>
  </w:style>
  <w:style w:type="character" w:customStyle="1" w:styleId="QuoteChar">
    <w:name w:val="Quote Char"/>
    <w:basedOn w:val="DefaultParagraphFont"/>
    <w:link w:val="Quote"/>
    <w:uiPriority w:val="29"/>
    <w:rsid w:val="009A7CCE"/>
    <w:rPr>
      <w:i/>
      <w:iCs/>
      <w:color w:val="404040" w:themeColor="text1" w:themeTint="BF"/>
    </w:rPr>
  </w:style>
  <w:style w:type="paragraph" w:styleId="ListParagraph">
    <w:name w:val="List Paragraph"/>
    <w:basedOn w:val="Normal"/>
    <w:uiPriority w:val="34"/>
    <w:qFormat/>
    <w:rsid w:val="009A7CCE"/>
    <w:pPr>
      <w:spacing w:after="160" w:line="278" w:lineRule="auto"/>
      <w:ind w:left="720"/>
      <w:contextualSpacing/>
    </w:pPr>
    <w:rPr>
      <w:rFonts w:asciiTheme="minorHAnsi" w:eastAsiaTheme="minorHAnsi" w:hAnsiTheme="minorHAnsi" w:cstheme="minorBidi"/>
      <w:spacing w:val="0"/>
      <w:kern w:val="2"/>
      <w:sz w:val="24"/>
      <w:szCs w:val="24"/>
      <w:lang w:val="en-US" w:eastAsia="en-US"/>
      <w14:ligatures w14:val="standardContextual"/>
    </w:rPr>
  </w:style>
  <w:style w:type="character" w:styleId="IntenseEmphasis">
    <w:name w:val="Intense Emphasis"/>
    <w:basedOn w:val="DefaultParagraphFont"/>
    <w:uiPriority w:val="21"/>
    <w:qFormat/>
    <w:rsid w:val="009A7CCE"/>
    <w:rPr>
      <w:i/>
      <w:iCs/>
      <w:color w:val="0F4761" w:themeColor="accent1" w:themeShade="BF"/>
    </w:rPr>
  </w:style>
  <w:style w:type="paragraph" w:styleId="IntenseQuote">
    <w:name w:val="Intense Quote"/>
    <w:basedOn w:val="Normal"/>
    <w:next w:val="Normal"/>
    <w:link w:val="IntenseQuoteChar"/>
    <w:uiPriority w:val="30"/>
    <w:qFormat/>
    <w:rsid w:val="009A7CC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pacing w:val="0"/>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9A7CCE"/>
    <w:rPr>
      <w:i/>
      <w:iCs/>
      <w:color w:val="0F4761" w:themeColor="accent1" w:themeShade="BF"/>
    </w:rPr>
  </w:style>
  <w:style w:type="character" w:styleId="IntenseReference">
    <w:name w:val="Intense Reference"/>
    <w:basedOn w:val="DefaultParagraphFont"/>
    <w:uiPriority w:val="32"/>
    <w:qFormat/>
    <w:rsid w:val="009A7CCE"/>
    <w:rPr>
      <w:b/>
      <w:bCs/>
      <w:smallCaps/>
      <w:color w:val="0F4761" w:themeColor="accent1" w:themeShade="BF"/>
      <w:spacing w:val="5"/>
    </w:rPr>
  </w:style>
  <w:style w:type="paragraph" w:customStyle="1" w:styleId="ZwischentitelBulletPointsgro">
    <w:name w:val="Zwischentitel Bullet Points groß"/>
    <w:basedOn w:val="Normal"/>
    <w:autoRedefine/>
    <w:qFormat/>
    <w:rsid w:val="009A7CCE"/>
    <w:pPr>
      <w:pBdr>
        <w:bottom w:val="single" w:sz="12" w:space="1" w:color="FF0000"/>
      </w:pBdr>
      <w:tabs>
        <w:tab w:val="left" w:pos="709"/>
        <w:tab w:val="left" w:pos="1418"/>
        <w:tab w:val="left" w:pos="2127"/>
        <w:tab w:val="left" w:pos="2836"/>
        <w:tab w:val="left" w:pos="5497"/>
      </w:tabs>
      <w:spacing w:line="276" w:lineRule="auto"/>
      <w:ind w:right="-284"/>
      <w:jc w:val="both"/>
      <w:outlineLvl w:val="0"/>
    </w:pPr>
    <w:rPr>
      <w:rFonts w:ascii="UniCredit" w:hAnsi="UniCredit"/>
      <w:b/>
      <w:caps/>
      <w:noProof/>
      <w:spacing w:val="40"/>
      <w:kern w:val="32"/>
      <w:sz w:val="28"/>
      <w:szCs w:val="28"/>
      <w:lang w:val="it-IT" w:eastAsia="ro-RO"/>
    </w:rPr>
  </w:style>
  <w:style w:type="character" w:customStyle="1" w:styleId="6Bold">
    <w:name w:val="6 Bold"/>
    <w:rsid w:val="009A7CCE"/>
    <w:rPr>
      <w:rFonts w:ascii="Arial" w:hAnsi="Arial"/>
      <w:b/>
    </w:rPr>
  </w:style>
  <w:style w:type="character" w:styleId="Hyperlink">
    <w:name w:val="Hyperlink"/>
    <w:basedOn w:val="DefaultParagraphFont"/>
    <w:uiPriority w:val="99"/>
    <w:unhideWhenUsed/>
    <w:rsid w:val="009A7CCE"/>
    <w:rPr>
      <w:color w:val="0000FF"/>
      <w:u w:val="single"/>
    </w:rPr>
  </w:style>
  <w:style w:type="paragraph" w:styleId="Header">
    <w:name w:val="header"/>
    <w:basedOn w:val="Normal"/>
    <w:link w:val="HeaderChar"/>
    <w:uiPriority w:val="99"/>
    <w:unhideWhenUsed/>
    <w:rsid w:val="009A7CCE"/>
    <w:pPr>
      <w:tabs>
        <w:tab w:val="center" w:pos="4680"/>
        <w:tab w:val="right" w:pos="9360"/>
      </w:tabs>
      <w:spacing w:line="240" w:lineRule="auto"/>
    </w:pPr>
  </w:style>
  <w:style w:type="character" w:customStyle="1" w:styleId="HeaderChar">
    <w:name w:val="Header Char"/>
    <w:basedOn w:val="DefaultParagraphFont"/>
    <w:link w:val="Header"/>
    <w:uiPriority w:val="99"/>
    <w:rsid w:val="009A7CCE"/>
    <w:rPr>
      <w:rFonts w:ascii="Calibri" w:eastAsia="MS Mincho" w:hAnsi="Calibri" w:cs="Times New Roman"/>
      <w:spacing w:val="-4"/>
      <w:kern w:val="0"/>
      <w:sz w:val="22"/>
      <w:szCs w:val="18"/>
      <w:lang w:val="de-DE" w:eastAsia="de-DE"/>
      <w14:ligatures w14:val="none"/>
    </w:rPr>
  </w:style>
  <w:style w:type="paragraph" w:styleId="Footer">
    <w:name w:val="footer"/>
    <w:basedOn w:val="Normal"/>
    <w:link w:val="FooterChar"/>
    <w:uiPriority w:val="99"/>
    <w:unhideWhenUsed/>
    <w:rsid w:val="009A7CCE"/>
    <w:pPr>
      <w:tabs>
        <w:tab w:val="center" w:pos="4680"/>
        <w:tab w:val="right" w:pos="9360"/>
      </w:tabs>
      <w:spacing w:line="240" w:lineRule="auto"/>
    </w:pPr>
  </w:style>
  <w:style w:type="character" w:customStyle="1" w:styleId="FooterChar">
    <w:name w:val="Footer Char"/>
    <w:basedOn w:val="DefaultParagraphFont"/>
    <w:link w:val="Footer"/>
    <w:uiPriority w:val="99"/>
    <w:rsid w:val="009A7CCE"/>
    <w:rPr>
      <w:rFonts w:ascii="Calibri" w:eastAsia="MS Mincho" w:hAnsi="Calibri" w:cs="Times New Roman"/>
      <w:spacing w:val="-4"/>
      <w:kern w:val="0"/>
      <w:sz w:val="22"/>
      <w:szCs w:val="18"/>
      <w:lang w:val="de-DE" w:eastAsia="de-DE"/>
      <w14:ligatures w14:val="none"/>
    </w:rPr>
  </w:style>
  <w:style w:type="paragraph" w:styleId="ListBullet">
    <w:name w:val="List Bullet"/>
    <w:basedOn w:val="Normal"/>
    <w:uiPriority w:val="99"/>
    <w:unhideWhenUsed/>
    <w:rsid w:val="00C65858"/>
    <w:pPr>
      <w:numPr>
        <w:numId w:val="1"/>
      </w:numPr>
      <w:tabs>
        <w:tab w:val="clear" w:pos="360"/>
      </w:tabs>
      <w:spacing w:after="200" w:line="276" w:lineRule="auto"/>
      <w:ind w:left="0" w:firstLine="0"/>
      <w:contextualSpacing/>
    </w:pPr>
    <w:rPr>
      <w:rFonts w:asciiTheme="minorHAnsi" w:eastAsiaTheme="minorEastAsia" w:hAnsiTheme="minorHAnsi" w:cstheme="minorBidi"/>
      <w:spacing w:val="0"/>
      <w:szCs w:val="22"/>
      <w:lang w:val="en-US" w:eastAsia="en-US"/>
    </w:rPr>
  </w:style>
  <w:style w:type="paragraph" w:styleId="Revision">
    <w:name w:val="Revision"/>
    <w:hidden/>
    <w:uiPriority w:val="99"/>
    <w:semiHidden/>
    <w:rsid w:val="002B7D1D"/>
    <w:pPr>
      <w:spacing w:after="0" w:line="240" w:lineRule="auto"/>
    </w:pPr>
    <w:rPr>
      <w:rFonts w:ascii="Calibri" w:eastAsia="MS Mincho" w:hAnsi="Calibri" w:cs="Times New Roman"/>
      <w:spacing w:val="-4"/>
      <w:kern w:val="0"/>
      <w:sz w:val="22"/>
      <w:szCs w:val="18"/>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83007">
      <w:bodyDiv w:val="1"/>
      <w:marLeft w:val="0"/>
      <w:marRight w:val="0"/>
      <w:marTop w:val="0"/>
      <w:marBottom w:val="0"/>
      <w:divBdr>
        <w:top w:val="none" w:sz="0" w:space="0" w:color="auto"/>
        <w:left w:val="none" w:sz="0" w:space="0" w:color="auto"/>
        <w:bottom w:val="none" w:sz="0" w:space="0" w:color="auto"/>
        <w:right w:val="none" w:sz="0" w:space="0" w:color="auto"/>
      </w:divBdr>
    </w:div>
    <w:div w:id="750584862">
      <w:bodyDiv w:val="1"/>
      <w:marLeft w:val="0"/>
      <w:marRight w:val="0"/>
      <w:marTop w:val="0"/>
      <w:marBottom w:val="0"/>
      <w:divBdr>
        <w:top w:val="none" w:sz="0" w:space="0" w:color="auto"/>
        <w:left w:val="none" w:sz="0" w:space="0" w:color="auto"/>
        <w:bottom w:val="none" w:sz="0" w:space="0" w:color="auto"/>
        <w:right w:val="none" w:sz="0" w:space="0" w:color="auto"/>
      </w:divBdr>
    </w:div>
    <w:div w:id="110068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429D7-5858-4575-8A70-81BA2F4B8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896</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VOINEA Ionela (UniCredit Bank - RO)</dc:creator>
  <cp:keywords/>
  <dc:description/>
  <cp:lastModifiedBy>Raluca Nita</cp:lastModifiedBy>
  <cp:revision>3</cp:revision>
  <dcterms:created xsi:type="dcterms:W3CDTF">2026-02-02T07:53:00Z</dcterms:created>
  <dcterms:modified xsi:type="dcterms:W3CDTF">2026-02-02T08:28:00Z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db9e61-aac5-4f6e-805d-ceb8cb9983a1_Enabled">
    <vt:lpwstr>true</vt:lpwstr>
  </property>
  <property fmtid="{D5CDD505-2E9C-101B-9397-08002B2CF9AE}" pid="3" name="MSIP_Label_29db9e61-aac5-4f6e-805d-ceb8cb9983a1_SetDate">
    <vt:lpwstr>2026-01-08T13:22:38Z</vt:lpwstr>
  </property>
  <property fmtid="{D5CDD505-2E9C-101B-9397-08002B2CF9AE}" pid="4" name="MSIP_Label_29db9e61-aac5-4f6e-805d-ceb8cb9983a1_Method">
    <vt:lpwstr>Standard</vt:lpwstr>
  </property>
  <property fmtid="{D5CDD505-2E9C-101B-9397-08002B2CF9AE}" pid="5" name="MSIP_Label_29db9e61-aac5-4f6e-805d-ceb8cb9983a1_Name">
    <vt:lpwstr>UniCredit - Internal Use Only - no visual markings</vt:lpwstr>
  </property>
  <property fmtid="{D5CDD505-2E9C-101B-9397-08002B2CF9AE}" pid="6" name="MSIP_Label_29db9e61-aac5-4f6e-805d-ceb8cb9983a1_SiteId">
    <vt:lpwstr>2cc49ce9-66a1-41ac-a96b-bdc54247696a</vt:lpwstr>
  </property>
  <property fmtid="{D5CDD505-2E9C-101B-9397-08002B2CF9AE}" pid="7" name="MSIP_Label_29db9e61-aac5-4f6e-805d-ceb8cb9983a1_ActionId">
    <vt:lpwstr>e11a49d2-c591-4b13-ac63-8be0fb4fea05</vt:lpwstr>
  </property>
  <property fmtid="{D5CDD505-2E9C-101B-9397-08002B2CF9AE}" pid="8" name="MSIP_Label_29db9e61-aac5-4f6e-805d-ceb8cb9983a1_ContentBits">
    <vt:lpwstr>0</vt:lpwstr>
  </property>
  <property fmtid="{D5CDD505-2E9C-101B-9397-08002B2CF9AE}" pid="9" name="MSIP_Label_29db9e61-aac5-4f6e-805d-ceb8cb9983a1_Tag">
    <vt:lpwstr>10, 3, 0, 1</vt:lpwstr>
  </property>
</Properties>
</file>